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 w:val="0"/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科技合作项目指南建议基本信息表</w:t>
      </w:r>
    </w:p>
    <w:bookmarkEnd w:id="0"/>
    <w:tbl>
      <w:tblPr>
        <w:tblStyle w:val="3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915"/>
        <w:gridCol w:w="954"/>
        <w:gridCol w:w="579"/>
        <w:gridCol w:w="60"/>
        <w:gridCol w:w="11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新一代信息技术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高端装备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新能源新材料</w:t>
            </w: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现代海洋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医养健康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高端化工  </w:t>
            </w: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现代高效农业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文化创意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精品旅游   </w:t>
            </w: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现代金融服务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“卡脖子”关键技术突破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关键零部件国产化替代</w:t>
            </w: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(仅选择一项)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widowControl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1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>
            <w:pPr>
              <w:widowControl w:val="0"/>
              <w:snapToGrid w:val="0"/>
              <w:spacing w:line="240" w:lineRule="atLeast"/>
              <w:rPr>
                <w:rFonts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简要说明项目实施的必要性、主要研究内容和预期成效目标（1000字以内）</w:t>
            </w: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项目关键技术清单及技术成熟度等级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307" w:type="dxa"/>
            <w:gridSpan w:val="4"/>
            <w:vMerge w:val="restar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关键技术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5307" w:type="dxa"/>
            <w:gridSpan w:val="4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实施预期等级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项目课题设置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448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448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448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项目实施</w:t>
            </w:r>
          </w:p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投入计划</w:t>
            </w:r>
          </w:p>
        </w:tc>
        <w:tc>
          <w:tcPr>
            <w:tcW w:w="5007" w:type="dxa"/>
            <w:gridSpan w:val="4"/>
            <w:vAlign w:val="center"/>
          </w:tcPr>
          <w:p>
            <w:pPr>
              <w:widowControl w:val="0"/>
              <w:tabs>
                <w:tab w:val="left" w:pos="4154"/>
              </w:tabs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项目计划总投入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5007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省财政资金支持强度建议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7919" w:type="dxa"/>
            <w:gridSpan w:val="7"/>
          </w:tcPr>
          <w:p>
            <w:pPr>
              <w:widowControl w:val="0"/>
              <w:snapToGrid w:val="0"/>
              <w:spacing w:line="240" w:lineRule="atLeast"/>
              <w:rPr>
                <w:rFonts w:ascii="楷体_GB2312" w:hAnsi="仿宋" w:eastAsia="楷体_GB2312" w:cs="黑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黑体"/>
                <w:kern w:val="0"/>
                <w:sz w:val="22"/>
                <w:szCs w:val="22"/>
              </w:rPr>
              <w:t>国外单位需注明国别。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项目指南</w:t>
            </w:r>
          </w:p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030"/>
    <w:rsid w:val="5F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2022-01-12T09:09:00Z</dcterms:created>
  <dc:creator>路普庆</dc:creator>
  <cp:lastModifiedBy>路普庆</cp:lastModifiedBy>
  <dcterms:modified xsi:type="dcterms:W3CDTF">2022-01-12T09:10:25Z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