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FED" w:rsidRDefault="00E51694">
      <w:pPr>
        <w:spacing w:before="185" w:line="247" w:lineRule="auto"/>
        <w:ind w:right="1151"/>
        <w:jc w:val="center"/>
        <w:rPr>
          <w:rFonts w:ascii="微软雅黑" w:eastAsia="微软雅黑" w:hAnsi="微软雅黑" w:cs="微软雅黑"/>
          <w:sz w:val="43"/>
          <w:szCs w:val="43"/>
        </w:rPr>
      </w:pPr>
      <w:bookmarkStart w:id="0" w:name="_GoBack"/>
      <w:bookmarkEnd w:id="0"/>
      <w:r>
        <w:rPr>
          <w:rFonts w:ascii="微软雅黑" w:eastAsia="微软雅黑" w:hAnsi="微软雅黑" w:cs="微软雅黑"/>
          <w:spacing w:val="1"/>
          <w:sz w:val="43"/>
          <w:szCs w:val="43"/>
        </w:rPr>
        <w:t>聊城市重点研发计划政策引导类项</w:t>
      </w:r>
      <w:r>
        <w:rPr>
          <w:rFonts w:ascii="微软雅黑" w:eastAsia="微软雅黑" w:hAnsi="微软雅黑" w:cs="微软雅黑"/>
          <w:sz w:val="43"/>
          <w:szCs w:val="43"/>
        </w:rPr>
        <w:t>目</w:t>
      </w:r>
      <w:r>
        <w:rPr>
          <w:rFonts w:ascii="微软雅黑" w:eastAsia="微软雅黑" w:hAnsi="微软雅黑" w:cs="微软雅黑"/>
          <w:sz w:val="43"/>
          <w:szCs w:val="43"/>
        </w:rPr>
        <w:t xml:space="preserve"> </w:t>
      </w:r>
      <w:r>
        <w:rPr>
          <w:rFonts w:ascii="微软雅黑" w:eastAsia="微软雅黑" w:hAnsi="微软雅黑" w:cs="微软雅黑"/>
          <w:spacing w:val="1"/>
          <w:sz w:val="43"/>
          <w:szCs w:val="43"/>
        </w:rPr>
        <w:t>实施</w:t>
      </w:r>
      <w:r>
        <w:rPr>
          <w:rFonts w:ascii="微软雅黑" w:eastAsia="微软雅黑" w:hAnsi="微软雅黑" w:cs="微软雅黑"/>
          <w:sz w:val="43"/>
          <w:szCs w:val="43"/>
        </w:rPr>
        <w:t>细则</w:t>
      </w:r>
    </w:p>
    <w:p w:rsidR="00700FED" w:rsidRDefault="00700FED">
      <w:pPr>
        <w:spacing w:line="346" w:lineRule="auto"/>
      </w:pPr>
    </w:p>
    <w:p w:rsidR="00700FED" w:rsidRDefault="00E51694">
      <w:pPr>
        <w:spacing w:before="101" w:line="227" w:lineRule="auto"/>
        <w:ind w:left="343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第</w:t>
      </w:r>
      <w:r>
        <w:rPr>
          <w:rFonts w:ascii="黑体" w:eastAsia="黑体" w:hAnsi="黑体" w:cs="黑体"/>
          <w:spacing w:val="-3"/>
          <w:sz w:val="31"/>
          <w:szCs w:val="31"/>
        </w:rPr>
        <w:t>一章</w:t>
      </w:r>
      <w:r>
        <w:rPr>
          <w:rFonts w:ascii="黑体" w:eastAsia="黑体" w:hAnsi="黑体" w:cs="黑体"/>
          <w:spacing w:val="-3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3"/>
          <w:sz w:val="31"/>
          <w:szCs w:val="31"/>
        </w:rPr>
        <w:t>总</w:t>
      </w:r>
      <w:r>
        <w:rPr>
          <w:rFonts w:ascii="黑体" w:eastAsia="黑体" w:hAnsi="黑体" w:cs="黑体"/>
          <w:spacing w:val="-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3"/>
          <w:sz w:val="31"/>
          <w:szCs w:val="31"/>
        </w:rPr>
        <w:t>则</w:t>
      </w:r>
    </w:p>
    <w:p w:rsidR="00700FED" w:rsidRDefault="00E51694">
      <w:pPr>
        <w:spacing w:before="197" w:line="345" w:lineRule="auto"/>
        <w:ind w:left="5" w:right="19" w:firstLine="624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3"/>
          <w:sz w:val="31"/>
          <w:szCs w:val="31"/>
        </w:rPr>
        <w:t>第</w:t>
      </w:r>
      <w:r>
        <w:rPr>
          <w:rFonts w:ascii="黑体" w:eastAsia="黑体" w:hAnsi="黑体" w:cs="黑体"/>
          <w:spacing w:val="2"/>
          <w:sz w:val="31"/>
          <w:szCs w:val="31"/>
        </w:rPr>
        <w:t>一条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为进一步深化科技体制改革，引导高校、科研院所、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医疗机构等事业单位充分发挥科研自主权，建立完善以信任为</w:t>
      </w:r>
      <w:r>
        <w:rPr>
          <w:rFonts w:ascii="仿宋" w:eastAsia="仿宋" w:hAnsi="仿宋" w:cs="仿宋"/>
          <w:spacing w:val="3"/>
          <w:sz w:val="31"/>
          <w:szCs w:val="31"/>
        </w:rPr>
        <w:t>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提、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目标和绩效为导</w:t>
      </w:r>
      <w:r>
        <w:rPr>
          <w:rFonts w:ascii="仿宋" w:eastAsia="仿宋" w:hAnsi="仿宋" w:cs="仿宋"/>
          <w:sz w:val="31"/>
          <w:szCs w:val="31"/>
        </w:rPr>
        <w:t>向、符合政策引导类科研规律的项目管理机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制，根据</w:t>
      </w:r>
      <w:r>
        <w:rPr>
          <w:rFonts w:ascii="仿宋" w:eastAsia="仿宋" w:hAnsi="仿宋" w:cs="仿宋"/>
          <w:spacing w:val="-5"/>
          <w:sz w:val="31"/>
          <w:szCs w:val="31"/>
        </w:rPr>
        <w:t>《</w:t>
      </w:r>
      <w:r>
        <w:rPr>
          <w:rFonts w:ascii="仿宋" w:eastAsia="仿宋" w:hAnsi="仿宋" w:cs="仿宋"/>
          <w:spacing w:val="-4"/>
          <w:sz w:val="31"/>
          <w:szCs w:val="31"/>
        </w:rPr>
        <w:t>聊城市重点研发计划管理暂行办法》</w:t>
      </w:r>
      <w:r>
        <w:rPr>
          <w:rFonts w:ascii="仿宋" w:eastAsia="仿宋" w:hAnsi="仿宋" w:cs="仿宋"/>
          <w:spacing w:val="-4"/>
          <w:sz w:val="31"/>
          <w:szCs w:val="31"/>
        </w:rPr>
        <w:t>(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聊市科</w:t>
      </w:r>
      <w:proofErr w:type="gramEnd"/>
      <w:r>
        <w:rPr>
          <w:rFonts w:ascii="仿宋" w:eastAsia="仿宋" w:hAnsi="仿宋" w:cs="仿宋"/>
          <w:spacing w:val="-4"/>
          <w:sz w:val="31"/>
          <w:szCs w:val="31"/>
        </w:rPr>
        <w:t>发〔</w:t>
      </w:r>
      <w:r>
        <w:rPr>
          <w:rFonts w:ascii="仿宋" w:eastAsia="仿宋" w:hAnsi="仿宋" w:cs="仿宋"/>
          <w:spacing w:val="-4"/>
          <w:sz w:val="31"/>
          <w:szCs w:val="31"/>
        </w:rPr>
        <w:t>2020</w:t>
      </w:r>
      <w:r>
        <w:rPr>
          <w:rFonts w:ascii="仿宋" w:eastAsia="仿宋" w:hAnsi="仿宋" w:cs="仿宋"/>
          <w:spacing w:val="-4"/>
          <w:sz w:val="31"/>
          <w:szCs w:val="31"/>
        </w:rPr>
        <w:t>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7"/>
          <w:sz w:val="31"/>
          <w:szCs w:val="31"/>
        </w:rPr>
        <w:t>5</w:t>
      </w:r>
      <w:r>
        <w:rPr>
          <w:rFonts w:ascii="仿宋" w:eastAsia="仿宋" w:hAnsi="仿宋" w:cs="仿宋"/>
          <w:spacing w:val="-10"/>
          <w:sz w:val="31"/>
          <w:szCs w:val="31"/>
        </w:rPr>
        <w:t xml:space="preserve">0 </w:t>
      </w:r>
      <w:r>
        <w:rPr>
          <w:rFonts w:ascii="仿宋" w:eastAsia="仿宋" w:hAnsi="仿宋" w:cs="仿宋"/>
          <w:spacing w:val="-10"/>
          <w:sz w:val="31"/>
          <w:szCs w:val="31"/>
        </w:rPr>
        <w:t>号</w:t>
      </w:r>
      <w:r>
        <w:rPr>
          <w:rFonts w:ascii="仿宋" w:eastAsia="仿宋" w:hAnsi="仿宋" w:cs="仿宋"/>
          <w:spacing w:val="-10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10"/>
          <w:sz w:val="31"/>
          <w:szCs w:val="31"/>
        </w:rPr>
        <w:t>等有关要求，制定本实施细则。</w:t>
      </w:r>
    </w:p>
    <w:p w:rsidR="00700FED" w:rsidRDefault="00E51694">
      <w:pPr>
        <w:spacing w:before="7" w:line="344" w:lineRule="auto"/>
        <w:ind w:left="6" w:right="174" w:firstLine="622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-9"/>
          <w:sz w:val="31"/>
          <w:szCs w:val="31"/>
        </w:rPr>
        <w:t>第</w:t>
      </w:r>
      <w:r>
        <w:rPr>
          <w:rFonts w:ascii="黑体" w:eastAsia="黑体" w:hAnsi="黑体" w:cs="黑体"/>
          <w:spacing w:val="-5"/>
          <w:sz w:val="31"/>
          <w:szCs w:val="31"/>
        </w:rPr>
        <w:t>二条</w:t>
      </w:r>
      <w:r>
        <w:rPr>
          <w:rFonts w:ascii="黑体" w:eastAsia="黑体" w:hAnsi="黑体" w:cs="黑体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聊城市重点研发计划政策引导类项目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( </w:t>
      </w:r>
      <w:r>
        <w:rPr>
          <w:rFonts w:ascii="仿宋" w:eastAsia="仿宋" w:hAnsi="仿宋" w:cs="仿宋"/>
          <w:spacing w:val="-5"/>
          <w:sz w:val="31"/>
          <w:szCs w:val="31"/>
        </w:rPr>
        <w:t>以下简称引导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类计划</w:t>
      </w:r>
      <w:r>
        <w:rPr>
          <w:rFonts w:ascii="仿宋" w:eastAsia="仿宋" w:hAnsi="仿宋" w:cs="仿宋"/>
          <w:spacing w:val="9"/>
          <w:sz w:val="31"/>
          <w:szCs w:val="31"/>
        </w:rPr>
        <w:t>)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5"/>
          <w:sz w:val="31"/>
          <w:szCs w:val="31"/>
        </w:rPr>
        <w:t>作为聊城市重点研发计划的有效补充，坚持面向基层、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服务民生，通过科技创新与技术引领，在生态环保、公共安全</w:t>
      </w:r>
      <w:r>
        <w:rPr>
          <w:rFonts w:ascii="仿宋" w:eastAsia="仿宋" w:hAnsi="仿宋" w:cs="仿宋"/>
          <w:spacing w:val="2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生命健康、节能</w:t>
      </w:r>
      <w:r>
        <w:rPr>
          <w:rFonts w:ascii="仿宋" w:eastAsia="仿宋" w:hAnsi="仿宋" w:cs="仿宋"/>
          <w:sz w:val="31"/>
          <w:szCs w:val="31"/>
        </w:rPr>
        <w:t>降耗、社会管理、城镇化发展、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乡村振兴等民生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公益领域</w:t>
      </w:r>
      <w:r>
        <w:rPr>
          <w:rFonts w:ascii="仿宋" w:eastAsia="仿宋" w:hAnsi="仿宋" w:cs="仿宋"/>
          <w:spacing w:val="7"/>
          <w:sz w:val="31"/>
          <w:szCs w:val="31"/>
        </w:rPr>
        <w:t>开</w:t>
      </w:r>
      <w:r>
        <w:rPr>
          <w:rFonts w:ascii="仿宋" w:eastAsia="仿宋" w:hAnsi="仿宋" w:cs="仿宋"/>
          <w:spacing w:val="5"/>
          <w:sz w:val="31"/>
          <w:szCs w:val="31"/>
        </w:rPr>
        <w:t>展技术研究开发，进一步提升科技促进社会管理创新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和服务社会建</w:t>
      </w:r>
      <w:r>
        <w:rPr>
          <w:rFonts w:ascii="仿宋" w:eastAsia="仿宋" w:hAnsi="仿宋" w:cs="仿宋"/>
          <w:sz w:val="31"/>
          <w:szCs w:val="31"/>
        </w:rPr>
        <w:t>设的能力。</w:t>
      </w:r>
    </w:p>
    <w:p w:rsidR="00700FED" w:rsidRDefault="00E51694">
      <w:pPr>
        <w:spacing w:before="4" w:line="344" w:lineRule="auto"/>
        <w:ind w:left="17" w:firstLine="611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第三条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按照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“</w:t>
      </w:r>
      <w:r>
        <w:rPr>
          <w:rFonts w:ascii="仿宋" w:eastAsia="仿宋" w:hAnsi="仿宋" w:cs="仿宋"/>
          <w:spacing w:val="1"/>
          <w:sz w:val="31"/>
          <w:szCs w:val="31"/>
        </w:rPr>
        <w:t>简政放权、总量控制、放管结合、优化</w:t>
      </w:r>
      <w:r>
        <w:rPr>
          <w:rFonts w:ascii="仿宋" w:eastAsia="仿宋" w:hAnsi="仿宋" w:cs="仿宋"/>
          <w:sz w:val="31"/>
          <w:szCs w:val="31"/>
        </w:rPr>
        <w:t>服务</w:t>
      </w:r>
      <w:r>
        <w:rPr>
          <w:rFonts w:ascii="仿宋" w:eastAsia="仿宋" w:hAnsi="仿宋" w:cs="仿宋"/>
          <w:sz w:val="31"/>
          <w:szCs w:val="31"/>
        </w:rPr>
        <w:t xml:space="preserve">” </w:t>
      </w:r>
      <w:r>
        <w:rPr>
          <w:rFonts w:ascii="仿宋" w:eastAsia="仿宋" w:hAnsi="仿宋" w:cs="仿宋"/>
          <w:spacing w:val="10"/>
          <w:sz w:val="31"/>
          <w:szCs w:val="31"/>
        </w:rPr>
        <w:t>的总</w:t>
      </w:r>
      <w:r>
        <w:rPr>
          <w:rFonts w:ascii="仿宋" w:eastAsia="仿宋" w:hAnsi="仿宋" w:cs="仿宋"/>
          <w:spacing w:val="8"/>
          <w:sz w:val="31"/>
          <w:szCs w:val="31"/>
        </w:rPr>
        <w:t>体</w:t>
      </w:r>
      <w:r>
        <w:rPr>
          <w:rFonts w:ascii="仿宋" w:eastAsia="仿宋" w:hAnsi="仿宋" w:cs="仿宋"/>
          <w:spacing w:val="5"/>
          <w:sz w:val="31"/>
          <w:szCs w:val="31"/>
        </w:rPr>
        <w:t>要求，引导类计划以政策引导为主，项目资金自筹。对申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报聊城市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>重点研发计</w:t>
      </w:r>
      <w:r>
        <w:rPr>
          <w:rFonts w:ascii="仿宋" w:eastAsia="仿宋" w:hAnsi="仿宋" w:cs="仿宋"/>
          <w:sz w:val="31"/>
          <w:szCs w:val="31"/>
        </w:rPr>
        <w:t>划资金支持的项目不再予以立项。</w:t>
      </w:r>
    </w:p>
    <w:p w:rsidR="00700FED" w:rsidRDefault="00E51694">
      <w:pPr>
        <w:spacing w:line="227" w:lineRule="auto"/>
        <w:ind w:left="3187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第二章</w:t>
      </w:r>
      <w:r>
        <w:rPr>
          <w:rFonts w:ascii="黑体" w:eastAsia="黑体" w:hAnsi="黑体" w:cs="黑体"/>
          <w:sz w:val="31"/>
          <w:szCs w:val="31"/>
        </w:rPr>
        <w:t xml:space="preserve">  </w:t>
      </w:r>
      <w:r>
        <w:rPr>
          <w:rFonts w:ascii="黑体" w:eastAsia="黑体" w:hAnsi="黑体" w:cs="黑体"/>
          <w:sz w:val="31"/>
          <w:szCs w:val="31"/>
        </w:rPr>
        <w:t>组织管理</w:t>
      </w:r>
    </w:p>
    <w:p w:rsidR="00700FED" w:rsidRDefault="00E51694">
      <w:pPr>
        <w:spacing w:before="196" w:line="352" w:lineRule="auto"/>
        <w:ind w:left="21" w:right="159" w:firstLine="60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-18"/>
          <w:sz w:val="31"/>
          <w:szCs w:val="31"/>
        </w:rPr>
        <w:t>第四</w:t>
      </w:r>
      <w:r>
        <w:rPr>
          <w:rFonts w:ascii="黑体" w:eastAsia="黑体" w:hAnsi="黑体" w:cs="黑体"/>
          <w:spacing w:val="-16"/>
          <w:sz w:val="31"/>
          <w:szCs w:val="31"/>
        </w:rPr>
        <w:t>条</w:t>
      </w:r>
      <w:r>
        <w:rPr>
          <w:rFonts w:ascii="黑体" w:eastAsia="黑体" w:hAnsi="黑体" w:cs="黑体"/>
          <w:spacing w:val="-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9"/>
          <w:sz w:val="31"/>
          <w:szCs w:val="31"/>
        </w:rPr>
        <w:t>聊城市科学技术局</w:t>
      </w:r>
      <w:r>
        <w:rPr>
          <w:rFonts w:ascii="仿宋" w:eastAsia="仿宋" w:hAnsi="仿宋" w:cs="仿宋"/>
          <w:spacing w:val="-9"/>
          <w:sz w:val="31"/>
          <w:szCs w:val="31"/>
        </w:rPr>
        <w:t xml:space="preserve"> ( </w:t>
      </w:r>
      <w:r>
        <w:rPr>
          <w:rFonts w:ascii="仿宋" w:eastAsia="仿宋" w:hAnsi="仿宋" w:cs="仿宋"/>
          <w:spacing w:val="-9"/>
          <w:sz w:val="31"/>
          <w:szCs w:val="31"/>
        </w:rPr>
        <w:t>以下简称</w:t>
      </w:r>
      <w:r>
        <w:rPr>
          <w:rFonts w:ascii="仿宋" w:eastAsia="仿宋" w:hAnsi="仿宋" w:cs="仿宋"/>
          <w:spacing w:val="-9"/>
          <w:sz w:val="31"/>
          <w:szCs w:val="31"/>
        </w:rPr>
        <w:t xml:space="preserve"> “</w:t>
      </w:r>
      <w:r>
        <w:rPr>
          <w:rFonts w:ascii="仿宋" w:eastAsia="仿宋" w:hAnsi="仿宋" w:cs="仿宋"/>
          <w:spacing w:val="-9"/>
          <w:sz w:val="31"/>
          <w:szCs w:val="31"/>
        </w:rPr>
        <w:t>市科技局</w:t>
      </w:r>
      <w:r>
        <w:rPr>
          <w:rFonts w:ascii="仿宋" w:eastAsia="仿宋" w:hAnsi="仿宋" w:cs="仿宋"/>
          <w:spacing w:val="-9"/>
          <w:sz w:val="31"/>
          <w:szCs w:val="31"/>
        </w:rPr>
        <w:t xml:space="preserve">”) </w:t>
      </w:r>
      <w:r>
        <w:rPr>
          <w:rFonts w:ascii="仿宋" w:eastAsia="仿宋" w:hAnsi="仿宋" w:cs="仿宋"/>
          <w:spacing w:val="-9"/>
          <w:sz w:val="31"/>
          <w:szCs w:val="31"/>
        </w:rPr>
        <w:t>和聊城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9"/>
          <w:sz w:val="31"/>
          <w:szCs w:val="31"/>
        </w:rPr>
        <w:t>市</w:t>
      </w:r>
      <w:r>
        <w:rPr>
          <w:rFonts w:ascii="仿宋" w:eastAsia="仿宋" w:hAnsi="仿宋" w:cs="仿宋"/>
          <w:spacing w:val="-14"/>
          <w:sz w:val="31"/>
          <w:szCs w:val="31"/>
        </w:rPr>
        <w:t>人力资源和社会保障局</w:t>
      </w:r>
      <w:r>
        <w:rPr>
          <w:rFonts w:ascii="仿宋" w:eastAsia="仿宋" w:hAnsi="仿宋" w:cs="仿宋"/>
          <w:spacing w:val="-14"/>
          <w:sz w:val="31"/>
          <w:szCs w:val="31"/>
        </w:rPr>
        <w:t xml:space="preserve"> ( </w:t>
      </w:r>
      <w:r>
        <w:rPr>
          <w:rFonts w:ascii="仿宋" w:eastAsia="仿宋" w:hAnsi="仿宋" w:cs="仿宋"/>
          <w:spacing w:val="-14"/>
          <w:sz w:val="31"/>
          <w:szCs w:val="31"/>
        </w:rPr>
        <w:t>以下简称</w:t>
      </w:r>
      <w:r>
        <w:rPr>
          <w:rFonts w:ascii="仿宋" w:eastAsia="仿宋" w:hAnsi="仿宋" w:cs="仿宋"/>
          <w:spacing w:val="-1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>“</w:t>
      </w:r>
      <w:r>
        <w:rPr>
          <w:rFonts w:ascii="仿宋" w:eastAsia="仿宋" w:hAnsi="仿宋" w:cs="仿宋"/>
          <w:spacing w:val="-14"/>
          <w:sz w:val="31"/>
          <w:szCs w:val="31"/>
        </w:rPr>
        <w:t>市人力资源社会保障局</w:t>
      </w:r>
      <w:r>
        <w:rPr>
          <w:rFonts w:ascii="仿宋" w:eastAsia="仿宋" w:hAnsi="仿宋" w:cs="仿宋"/>
          <w:spacing w:val="-14"/>
          <w:sz w:val="31"/>
          <w:szCs w:val="31"/>
        </w:rPr>
        <w:t>”)</w:t>
      </w:r>
    </w:p>
    <w:p w:rsidR="00700FED" w:rsidRDefault="00700FED">
      <w:pPr>
        <w:sectPr w:rsidR="00700FED">
          <w:footerReference w:type="default" r:id="rId7"/>
          <w:pgSz w:w="11906" w:h="16839"/>
          <w:pgMar w:top="1431" w:right="1289" w:bottom="1211" w:left="1591" w:header="0" w:footer="990" w:gutter="0"/>
          <w:cols w:space="720"/>
        </w:sectPr>
      </w:pPr>
    </w:p>
    <w:p w:rsidR="00700FED" w:rsidRDefault="00700FED">
      <w:pPr>
        <w:spacing w:line="346" w:lineRule="auto"/>
      </w:pPr>
    </w:p>
    <w:p w:rsidR="00700FED" w:rsidRDefault="00700FED">
      <w:pPr>
        <w:spacing w:line="346" w:lineRule="auto"/>
      </w:pPr>
    </w:p>
    <w:p w:rsidR="00700FED" w:rsidRDefault="00E51694">
      <w:pPr>
        <w:spacing w:before="101" w:line="222" w:lineRule="auto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>是引导类计划的管理部门。主要职责</w:t>
      </w:r>
      <w:r>
        <w:rPr>
          <w:rFonts w:ascii="仿宋" w:eastAsia="仿宋" w:hAnsi="仿宋" w:cs="仿宋"/>
          <w:sz w:val="31"/>
          <w:szCs w:val="31"/>
        </w:rPr>
        <w:t>是：</w:t>
      </w:r>
    </w:p>
    <w:p w:rsidR="00700FED" w:rsidRDefault="00E51694">
      <w:pPr>
        <w:spacing w:before="210" w:line="344" w:lineRule="auto"/>
        <w:ind w:left="5" w:right="92"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市科技局负责</w:t>
      </w:r>
      <w:r>
        <w:rPr>
          <w:rFonts w:ascii="仿宋" w:eastAsia="仿宋" w:hAnsi="仿宋" w:cs="仿宋"/>
          <w:sz w:val="31"/>
          <w:szCs w:val="31"/>
        </w:rPr>
        <w:t>编制指南、发布通知、立项监督、定期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抽查、项目验收等总体协调管理工作，可委托符合条件的项目</w:t>
      </w:r>
      <w:r>
        <w:rPr>
          <w:rFonts w:ascii="仿宋" w:eastAsia="仿宋" w:hAnsi="仿宋" w:cs="仿宋"/>
          <w:spacing w:val="1"/>
          <w:sz w:val="31"/>
          <w:szCs w:val="31"/>
        </w:rPr>
        <w:t>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理专业机构承担相关的</w:t>
      </w:r>
      <w:r>
        <w:rPr>
          <w:rFonts w:ascii="仿宋" w:eastAsia="仿宋" w:hAnsi="仿宋" w:cs="仿宋"/>
          <w:sz w:val="31"/>
          <w:szCs w:val="31"/>
        </w:rPr>
        <w:t>事务性工作。</w:t>
      </w:r>
    </w:p>
    <w:p w:rsidR="00700FED" w:rsidRDefault="00E51694">
      <w:pPr>
        <w:spacing w:before="3" w:line="344" w:lineRule="auto"/>
        <w:ind w:left="5" w:right="92"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市人力资源社会保</w:t>
      </w:r>
      <w:r>
        <w:rPr>
          <w:rFonts w:ascii="仿宋" w:eastAsia="仿宋" w:hAnsi="仿宋" w:cs="仿宋"/>
          <w:sz w:val="31"/>
          <w:szCs w:val="31"/>
        </w:rPr>
        <w:t>障局负责指导高校、科研院所、</w:t>
      </w:r>
      <w:proofErr w:type="gramStart"/>
      <w:r>
        <w:rPr>
          <w:rFonts w:ascii="仿宋" w:eastAsia="仿宋" w:hAnsi="仿宋" w:cs="仿宋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疗机构</w:t>
      </w:r>
      <w:proofErr w:type="gramEnd"/>
      <w:r>
        <w:rPr>
          <w:rFonts w:ascii="仿宋" w:eastAsia="仿宋" w:hAnsi="仿宋" w:cs="仿宋"/>
          <w:spacing w:val="10"/>
          <w:sz w:val="31"/>
          <w:szCs w:val="31"/>
        </w:rPr>
        <w:t>等</w:t>
      </w:r>
      <w:r>
        <w:rPr>
          <w:rFonts w:ascii="仿宋" w:eastAsia="仿宋" w:hAnsi="仿宋" w:cs="仿宋"/>
          <w:spacing w:val="5"/>
          <w:sz w:val="31"/>
          <w:szCs w:val="31"/>
        </w:rPr>
        <w:t>事业单位改革完善人才评价体系，鼓励将引导类计划项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目作为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>人才评价的</w:t>
      </w:r>
      <w:r>
        <w:rPr>
          <w:rFonts w:ascii="仿宋" w:eastAsia="仿宋" w:hAnsi="仿宋" w:cs="仿宋"/>
          <w:sz w:val="31"/>
          <w:szCs w:val="31"/>
        </w:rPr>
        <w:t>重要指标。</w:t>
      </w:r>
    </w:p>
    <w:p w:rsidR="00700FED" w:rsidRDefault="00E51694">
      <w:pPr>
        <w:spacing w:before="9" w:line="344" w:lineRule="auto"/>
        <w:ind w:left="7" w:firstLine="619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第</w:t>
      </w:r>
      <w:r>
        <w:rPr>
          <w:rFonts w:ascii="黑体" w:eastAsia="黑体" w:hAnsi="黑体" w:cs="黑体"/>
          <w:spacing w:val="-5"/>
          <w:sz w:val="31"/>
          <w:szCs w:val="31"/>
        </w:rPr>
        <w:t>五条</w:t>
      </w:r>
      <w:r>
        <w:rPr>
          <w:rFonts w:ascii="黑体" w:eastAsia="黑体" w:hAnsi="黑体" w:cs="黑体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高校、市直有关单位、县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(</w:t>
      </w:r>
      <w:r>
        <w:rPr>
          <w:rFonts w:ascii="仿宋" w:eastAsia="仿宋" w:hAnsi="仿宋" w:cs="仿宋"/>
          <w:spacing w:val="-5"/>
          <w:sz w:val="31"/>
          <w:szCs w:val="31"/>
        </w:rPr>
        <w:t>市、区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5"/>
          <w:sz w:val="31"/>
          <w:szCs w:val="31"/>
        </w:rPr>
        <w:t>科技主管部门为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项目主管部门，负责组织申报、项目遴选、择优推荐、绩效评价</w:t>
      </w:r>
      <w:r>
        <w:rPr>
          <w:rFonts w:ascii="仿宋" w:eastAsia="仿宋" w:hAnsi="仿宋" w:cs="仿宋"/>
          <w:spacing w:val="-1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成果管</w:t>
      </w:r>
      <w:r>
        <w:rPr>
          <w:rFonts w:ascii="仿宋" w:eastAsia="仿宋" w:hAnsi="仿宋" w:cs="仿宋"/>
          <w:spacing w:val="8"/>
          <w:sz w:val="31"/>
          <w:szCs w:val="31"/>
        </w:rPr>
        <w:t>理</w:t>
      </w:r>
      <w:r>
        <w:rPr>
          <w:rFonts w:ascii="仿宋" w:eastAsia="仿宋" w:hAnsi="仿宋" w:cs="仿宋"/>
          <w:spacing w:val="5"/>
          <w:sz w:val="31"/>
          <w:szCs w:val="31"/>
        </w:rPr>
        <w:t>与服务等；项目负责人所在单位及其合作单位统称为项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2"/>
          <w:sz w:val="31"/>
          <w:szCs w:val="31"/>
        </w:rPr>
        <w:t>目承担</w:t>
      </w:r>
      <w:proofErr w:type="gramEnd"/>
      <w:r>
        <w:rPr>
          <w:rFonts w:ascii="仿宋" w:eastAsia="仿宋" w:hAnsi="仿宋" w:cs="仿宋"/>
          <w:spacing w:val="7"/>
          <w:sz w:val="31"/>
          <w:szCs w:val="31"/>
        </w:rPr>
        <w:t>单</w:t>
      </w:r>
      <w:r>
        <w:rPr>
          <w:rFonts w:ascii="仿宋" w:eastAsia="仿宋" w:hAnsi="仿宋" w:cs="仿宋"/>
          <w:spacing w:val="6"/>
          <w:sz w:val="31"/>
          <w:szCs w:val="31"/>
        </w:rPr>
        <w:t>位，主要负责组织项目实施，落实项目资金以及政策、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人才等</w:t>
      </w:r>
      <w:r>
        <w:rPr>
          <w:rFonts w:ascii="仿宋" w:eastAsia="仿宋" w:hAnsi="仿宋" w:cs="仿宋"/>
          <w:spacing w:val="8"/>
          <w:sz w:val="31"/>
          <w:szCs w:val="31"/>
        </w:rPr>
        <w:t>保</w:t>
      </w:r>
      <w:r>
        <w:rPr>
          <w:rFonts w:ascii="仿宋" w:eastAsia="仿宋" w:hAnsi="仿宋" w:cs="仿宋"/>
          <w:spacing w:val="5"/>
          <w:sz w:val="31"/>
          <w:szCs w:val="31"/>
        </w:rPr>
        <w:t>障条件，按期完成规定的目标和任务等，项目评审和验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收等费用在项</w:t>
      </w:r>
      <w:r>
        <w:rPr>
          <w:rFonts w:ascii="仿宋" w:eastAsia="仿宋" w:hAnsi="仿宋" w:cs="仿宋"/>
          <w:sz w:val="31"/>
          <w:szCs w:val="31"/>
        </w:rPr>
        <w:t>目经费中列支。</w:t>
      </w:r>
    </w:p>
    <w:p w:rsidR="00700FED" w:rsidRDefault="00E51694">
      <w:pPr>
        <w:spacing w:line="226" w:lineRule="auto"/>
        <w:ind w:left="3175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4"/>
          <w:sz w:val="31"/>
          <w:szCs w:val="31"/>
        </w:rPr>
        <w:t>第</w:t>
      </w:r>
      <w:r>
        <w:rPr>
          <w:rFonts w:ascii="黑体" w:eastAsia="黑体" w:hAnsi="黑体" w:cs="黑体"/>
          <w:spacing w:val="2"/>
          <w:sz w:val="31"/>
          <w:szCs w:val="31"/>
        </w:rPr>
        <w:t>三章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2"/>
          <w:sz w:val="31"/>
          <w:szCs w:val="31"/>
        </w:rPr>
        <w:t>重点任务</w:t>
      </w:r>
    </w:p>
    <w:p w:rsidR="00700FED" w:rsidRDefault="00E51694">
      <w:pPr>
        <w:spacing w:before="197" w:line="345" w:lineRule="auto"/>
        <w:ind w:left="12" w:right="11" w:firstLine="61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第六条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引导类计划项目重点任务是：围绕市委、市政府中心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工作，组织高校</w:t>
      </w:r>
      <w:r>
        <w:rPr>
          <w:rFonts w:ascii="仿宋" w:eastAsia="仿宋" w:hAnsi="仿宋" w:cs="仿宋"/>
          <w:spacing w:val="-3"/>
          <w:sz w:val="31"/>
          <w:szCs w:val="31"/>
        </w:rPr>
        <w:t>、</w:t>
      </w:r>
      <w:r>
        <w:rPr>
          <w:rFonts w:ascii="仿宋" w:eastAsia="仿宋" w:hAnsi="仿宋" w:cs="仿宋"/>
          <w:spacing w:val="-2"/>
          <w:sz w:val="31"/>
          <w:szCs w:val="31"/>
        </w:rPr>
        <w:t>科研院所、医疗机构等事业单位专业技术人员，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开展</w:t>
      </w:r>
      <w:r>
        <w:rPr>
          <w:rFonts w:ascii="仿宋" w:eastAsia="仿宋" w:hAnsi="仿宋" w:cs="仿宋"/>
          <w:spacing w:val="8"/>
          <w:sz w:val="31"/>
          <w:szCs w:val="31"/>
        </w:rPr>
        <w:t>与</w:t>
      </w:r>
      <w:r>
        <w:rPr>
          <w:rFonts w:ascii="仿宋" w:eastAsia="仿宋" w:hAnsi="仿宋" w:cs="仿宋"/>
          <w:spacing w:val="5"/>
          <w:sz w:val="31"/>
          <w:szCs w:val="31"/>
        </w:rPr>
        <w:t>社会民生相关的先进技术研究开发与转化应用，提升科技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支撑社</w:t>
      </w:r>
      <w:r>
        <w:rPr>
          <w:rFonts w:ascii="仿宋" w:eastAsia="仿宋" w:hAnsi="仿宋" w:cs="仿宋"/>
          <w:sz w:val="31"/>
          <w:szCs w:val="31"/>
        </w:rPr>
        <w:t>会发展的能力。</w:t>
      </w:r>
    </w:p>
    <w:p w:rsidR="00700FED" w:rsidRDefault="00E51694">
      <w:pPr>
        <w:spacing w:line="226" w:lineRule="auto"/>
        <w:ind w:left="62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第七条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重点</w:t>
      </w:r>
      <w:r>
        <w:rPr>
          <w:rFonts w:ascii="仿宋" w:eastAsia="仿宋" w:hAnsi="仿宋" w:cs="仿宋"/>
          <w:sz w:val="31"/>
          <w:szCs w:val="31"/>
        </w:rPr>
        <w:t>支持领域：</w:t>
      </w:r>
    </w:p>
    <w:p w:rsidR="00700FED" w:rsidRDefault="00E51694">
      <w:pPr>
        <w:spacing w:before="198" w:line="351" w:lineRule="auto"/>
        <w:ind w:left="8" w:right="2" w:firstLine="6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22"/>
          <w:sz w:val="31"/>
          <w:szCs w:val="31"/>
        </w:rPr>
        <w:t>(</w:t>
      </w:r>
      <w:r>
        <w:rPr>
          <w:rFonts w:ascii="仿宋" w:eastAsia="仿宋" w:hAnsi="仿宋" w:cs="仿宋"/>
          <w:spacing w:val="-19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11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-1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11"/>
          <w:sz w:val="31"/>
          <w:szCs w:val="31"/>
        </w:rPr>
        <w:t>生态环保：高污染企业</w:t>
      </w:r>
      <w:r>
        <w:rPr>
          <w:rFonts w:ascii="仿宋" w:eastAsia="仿宋" w:hAnsi="仿宋" w:cs="仿宋"/>
          <w:spacing w:val="-11"/>
          <w:sz w:val="31"/>
          <w:szCs w:val="31"/>
        </w:rPr>
        <w:t xml:space="preserve"> “</w:t>
      </w:r>
      <w:r>
        <w:rPr>
          <w:rFonts w:ascii="仿宋" w:eastAsia="仿宋" w:hAnsi="仿宋" w:cs="仿宋"/>
          <w:spacing w:val="-11"/>
          <w:sz w:val="31"/>
          <w:szCs w:val="31"/>
        </w:rPr>
        <w:t>三废</w:t>
      </w:r>
      <w:r>
        <w:rPr>
          <w:rFonts w:ascii="仿宋" w:eastAsia="仿宋" w:hAnsi="仿宋" w:cs="仿宋"/>
          <w:spacing w:val="-11"/>
          <w:sz w:val="31"/>
          <w:szCs w:val="31"/>
        </w:rPr>
        <w:t>”</w:t>
      </w:r>
      <w:r>
        <w:rPr>
          <w:rFonts w:ascii="仿宋" w:eastAsia="仿宋" w:hAnsi="仿宋" w:cs="仿宋"/>
          <w:spacing w:val="-11"/>
          <w:sz w:val="31"/>
          <w:szCs w:val="31"/>
        </w:rPr>
        <w:t>综合治理技术，赤泥、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8"/>
          <w:sz w:val="31"/>
          <w:szCs w:val="31"/>
        </w:rPr>
        <w:t>粉煤灰、建</w:t>
      </w:r>
      <w:r>
        <w:rPr>
          <w:rFonts w:ascii="仿宋" w:eastAsia="仿宋" w:hAnsi="仿宋" w:cs="仿宋"/>
          <w:spacing w:val="-5"/>
          <w:sz w:val="31"/>
          <w:szCs w:val="31"/>
        </w:rPr>
        <w:t>筑</w:t>
      </w:r>
      <w:r>
        <w:rPr>
          <w:rFonts w:ascii="仿宋" w:eastAsia="仿宋" w:hAnsi="仿宋" w:cs="仿宋"/>
          <w:spacing w:val="-4"/>
          <w:sz w:val="31"/>
          <w:szCs w:val="31"/>
        </w:rPr>
        <w:t>垃圾等固体废物治理技术，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PM2.5 </w:t>
      </w:r>
      <w:r>
        <w:rPr>
          <w:rFonts w:ascii="仿宋" w:eastAsia="仿宋" w:hAnsi="仿宋" w:cs="仿宋"/>
          <w:spacing w:val="-4"/>
          <w:sz w:val="31"/>
          <w:szCs w:val="31"/>
        </w:rPr>
        <w:t>等颗粒物污染防控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技术，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自然保护区、森林、湿地等生态资源保护关键技术，塑料</w:t>
      </w:r>
    </w:p>
    <w:p w:rsidR="00700FED" w:rsidRPr="00F170EC" w:rsidRDefault="00700FED">
      <w:pPr>
        <w:rPr>
          <w:rFonts w:eastAsiaTheme="minorEastAsia" w:hint="eastAsia"/>
        </w:rPr>
        <w:sectPr w:rsidR="00700FED" w:rsidRPr="00F170EC">
          <w:footerReference w:type="default" r:id="rId8"/>
          <w:pgSz w:w="11906" w:h="16839"/>
          <w:pgMar w:top="1431" w:right="1371" w:bottom="1211" w:left="1593" w:header="0" w:footer="993" w:gutter="0"/>
          <w:cols w:space="720"/>
        </w:sectPr>
      </w:pPr>
    </w:p>
    <w:p w:rsidR="00700FED" w:rsidRDefault="00E51694">
      <w:pPr>
        <w:spacing w:before="100" w:line="345" w:lineRule="auto"/>
        <w:ind w:left="10" w:right="86" w:firstLine="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lastRenderedPageBreak/>
        <w:t>污</w:t>
      </w:r>
      <w:r>
        <w:rPr>
          <w:rFonts w:ascii="仿宋" w:eastAsia="仿宋" w:hAnsi="仿宋" w:cs="仿宋"/>
          <w:spacing w:val="7"/>
          <w:sz w:val="31"/>
          <w:szCs w:val="31"/>
        </w:rPr>
        <w:t>染</w:t>
      </w:r>
      <w:r>
        <w:rPr>
          <w:rFonts w:ascii="仿宋" w:eastAsia="仿宋" w:hAnsi="仿宋" w:cs="仿宋"/>
          <w:spacing w:val="5"/>
          <w:sz w:val="31"/>
          <w:szCs w:val="31"/>
        </w:rPr>
        <w:t>治理技术，污水低成本处理及资源化利用技术，低排放燃料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与汽车</w:t>
      </w:r>
      <w:r>
        <w:rPr>
          <w:rFonts w:ascii="仿宋" w:eastAsia="仿宋" w:hAnsi="仿宋" w:cs="仿宋"/>
          <w:spacing w:val="8"/>
          <w:sz w:val="31"/>
          <w:szCs w:val="31"/>
        </w:rPr>
        <w:t>尾</w:t>
      </w:r>
      <w:r>
        <w:rPr>
          <w:rFonts w:ascii="仿宋" w:eastAsia="仿宋" w:hAnsi="仿宋" w:cs="仿宋"/>
          <w:spacing w:val="5"/>
          <w:sz w:val="31"/>
          <w:szCs w:val="31"/>
        </w:rPr>
        <w:t>气净化技术，垃圾分类回收、无害化处理与资源化利用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技</w:t>
      </w:r>
      <w:r>
        <w:rPr>
          <w:rFonts w:ascii="仿宋" w:eastAsia="仿宋" w:hAnsi="仿宋" w:cs="仿宋"/>
          <w:spacing w:val="8"/>
          <w:sz w:val="31"/>
          <w:szCs w:val="31"/>
        </w:rPr>
        <w:t>术</w:t>
      </w:r>
      <w:r>
        <w:rPr>
          <w:rFonts w:ascii="仿宋" w:eastAsia="仿宋" w:hAnsi="仿宋" w:cs="仿宋"/>
          <w:spacing w:val="5"/>
          <w:sz w:val="31"/>
          <w:szCs w:val="31"/>
        </w:rPr>
        <w:t>，养殖粪便无害化处理技术，化肥、农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 (</w:t>
      </w:r>
      <w:r>
        <w:rPr>
          <w:rFonts w:ascii="仿宋" w:eastAsia="仿宋" w:hAnsi="仿宋" w:cs="仿宋"/>
          <w:spacing w:val="5"/>
          <w:sz w:val="31"/>
          <w:szCs w:val="31"/>
        </w:rPr>
        <w:t>兽</w:t>
      </w:r>
      <w:r>
        <w:rPr>
          <w:rFonts w:ascii="仿宋" w:eastAsia="仿宋" w:hAnsi="仿宋" w:cs="仿宋"/>
          <w:spacing w:val="5"/>
          <w:sz w:val="31"/>
          <w:szCs w:val="31"/>
        </w:rPr>
        <w:t xml:space="preserve">) </w:t>
      </w:r>
      <w:proofErr w:type="gramStart"/>
      <w:r>
        <w:rPr>
          <w:rFonts w:ascii="仿宋" w:eastAsia="仿宋" w:hAnsi="仿宋" w:cs="仿宋"/>
          <w:spacing w:val="5"/>
          <w:sz w:val="31"/>
          <w:szCs w:val="31"/>
        </w:rPr>
        <w:t>药减施</w:t>
      </w:r>
      <w:proofErr w:type="gramEnd"/>
      <w:r>
        <w:rPr>
          <w:rFonts w:ascii="仿宋" w:eastAsia="仿宋" w:hAnsi="仿宋" w:cs="仿宋"/>
          <w:spacing w:val="5"/>
          <w:sz w:val="31"/>
          <w:szCs w:val="31"/>
        </w:rPr>
        <w:t>增效技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术，生物</w:t>
      </w:r>
      <w:r>
        <w:rPr>
          <w:rFonts w:ascii="仿宋" w:eastAsia="仿宋" w:hAnsi="仿宋" w:cs="仿宋"/>
          <w:spacing w:val="5"/>
          <w:sz w:val="31"/>
          <w:szCs w:val="31"/>
        </w:rPr>
        <w:t>农药技术，典型生态污染修复与重建技术，土壤污染防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"/>
          <w:sz w:val="31"/>
          <w:szCs w:val="31"/>
        </w:rPr>
        <w:t>控技术</w:t>
      </w:r>
      <w:r>
        <w:rPr>
          <w:rFonts w:ascii="仿宋" w:eastAsia="仿宋" w:hAnsi="仿宋" w:cs="仿宋"/>
          <w:sz w:val="31"/>
          <w:szCs w:val="31"/>
        </w:rPr>
        <w:t>等。</w:t>
      </w:r>
    </w:p>
    <w:p w:rsidR="00700FED" w:rsidRDefault="00E51694">
      <w:pPr>
        <w:spacing w:before="7" w:line="344" w:lineRule="auto"/>
        <w:ind w:left="3" w:firstLine="6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公共安全：针</w:t>
      </w:r>
      <w:r>
        <w:rPr>
          <w:rFonts w:ascii="仿宋" w:eastAsia="仿宋" w:hAnsi="仿宋" w:cs="仿宋"/>
          <w:sz w:val="31"/>
          <w:szCs w:val="31"/>
        </w:rPr>
        <w:t>对缉毒、新型犯罪形态的刑事</w:t>
      </w:r>
      <w:proofErr w:type="gramStart"/>
      <w:r>
        <w:rPr>
          <w:rFonts w:ascii="仿宋" w:eastAsia="仿宋" w:hAnsi="仿宋" w:cs="仿宋"/>
          <w:sz w:val="31"/>
          <w:szCs w:val="31"/>
        </w:rPr>
        <w:t>侦</w:t>
      </w:r>
      <w:proofErr w:type="gramEnd"/>
      <w:r>
        <w:rPr>
          <w:rFonts w:ascii="仿宋" w:eastAsia="仿宋" w:hAnsi="仿宋" w:cs="仿宋"/>
          <w:sz w:val="31"/>
          <w:szCs w:val="31"/>
        </w:rPr>
        <w:t>控、现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场勘察、物证信息采集与检验鉴定等领域的核心技术。危险化</w:t>
      </w:r>
      <w:r>
        <w:rPr>
          <w:rFonts w:ascii="仿宋" w:eastAsia="仿宋" w:hAnsi="仿宋" w:cs="仿宋"/>
          <w:spacing w:val="2"/>
          <w:sz w:val="31"/>
          <w:szCs w:val="31"/>
        </w:rPr>
        <w:t>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品、危险废物安全综合治理、重大突发事故应急等安全生产技术</w:t>
      </w:r>
      <w:r>
        <w:rPr>
          <w:rFonts w:ascii="仿宋" w:eastAsia="仿宋" w:hAnsi="仿宋" w:cs="仿宋"/>
          <w:spacing w:val="-1"/>
          <w:sz w:val="31"/>
          <w:szCs w:val="31"/>
        </w:rPr>
        <w:t>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保密及网络信息安全技术。火灾探测及自动报警系统、灭火剂</w:t>
      </w:r>
      <w:r>
        <w:rPr>
          <w:rFonts w:ascii="仿宋" w:eastAsia="仿宋" w:hAnsi="仿宋" w:cs="仿宋"/>
          <w:spacing w:val="2"/>
          <w:sz w:val="31"/>
          <w:szCs w:val="31"/>
        </w:rPr>
        <w:t>与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阻燃材料等消防技术与装备。食品安全检测和快速预警技术。</w:t>
      </w:r>
      <w:r>
        <w:rPr>
          <w:rFonts w:ascii="仿宋" w:eastAsia="仿宋" w:hAnsi="仿宋" w:cs="仿宋"/>
          <w:spacing w:val="2"/>
          <w:sz w:val="31"/>
          <w:szCs w:val="31"/>
        </w:rPr>
        <w:t>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端气候变化应对、重大自然灾害监测预警与应急新技术，交通</w:t>
      </w:r>
      <w:r>
        <w:rPr>
          <w:rFonts w:ascii="仿宋" w:eastAsia="仿宋" w:hAnsi="仿宋" w:cs="仿宋"/>
          <w:spacing w:val="2"/>
          <w:sz w:val="31"/>
          <w:szCs w:val="31"/>
        </w:rPr>
        <w:t>事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故预防预警与实时播报技术，道路安全保障技</w:t>
      </w:r>
      <w:r>
        <w:rPr>
          <w:rFonts w:ascii="仿宋" w:eastAsia="仿宋" w:hAnsi="仿宋" w:cs="仿宋"/>
          <w:sz w:val="31"/>
          <w:szCs w:val="31"/>
        </w:rPr>
        <w:t>术等。</w:t>
      </w:r>
    </w:p>
    <w:p w:rsidR="00700FED" w:rsidRDefault="00E51694">
      <w:pPr>
        <w:spacing w:before="10" w:line="344" w:lineRule="auto"/>
        <w:ind w:left="7" w:right="5"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三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生命健康：人</w:t>
      </w:r>
      <w:r>
        <w:rPr>
          <w:rFonts w:ascii="仿宋" w:eastAsia="仿宋" w:hAnsi="仿宋" w:cs="仿宋"/>
          <w:sz w:val="31"/>
          <w:szCs w:val="31"/>
        </w:rPr>
        <w:t>类遗传资源管理和研究，常见和重大疾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病以及重</w:t>
      </w:r>
      <w:r>
        <w:rPr>
          <w:rFonts w:ascii="仿宋" w:eastAsia="仿宋" w:hAnsi="仿宋" w:cs="仿宋"/>
          <w:spacing w:val="-2"/>
          <w:sz w:val="31"/>
          <w:szCs w:val="31"/>
        </w:rPr>
        <w:t>大传染病、慢性病、地方病、职业病等预防和诊疗技术，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重大、多</w:t>
      </w:r>
      <w:r>
        <w:rPr>
          <w:rFonts w:ascii="仿宋" w:eastAsia="仿宋" w:hAnsi="仿宋" w:cs="仿宋"/>
          <w:spacing w:val="5"/>
          <w:sz w:val="31"/>
          <w:szCs w:val="31"/>
        </w:rPr>
        <w:t>发疾病的高效、快速早期筛查和干预技术，流行病预警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预报与群</w:t>
      </w:r>
      <w:r>
        <w:rPr>
          <w:rFonts w:ascii="仿宋" w:eastAsia="仿宋" w:hAnsi="仿宋" w:cs="仿宋"/>
          <w:spacing w:val="5"/>
          <w:sz w:val="31"/>
          <w:szCs w:val="31"/>
        </w:rPr>
        <w:t>防群治技术，少、罕见病诊治与药物研发技术，新生婴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儿遗传疾</w:t>
      </w:r>
      <w:r>
        <w:rPr>
          <w:rFonts w:ascii="仿宋" w:eastAsia="仿宋" w:hAnsi="仿宋" w:cs="仿宋"/>
          <w:spacing w:val="5"/>
          <w:sz w:val="31"/>
          <w:szCs w:val="31"/>
        </w:rPr>
        <w:t>病大规模筛查与干预技术，社区生活与养老综合服务技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术，健康</w:t>
      </w:r>
      <w:r>
        <w:rPr>
          <w:rFonts w:ascii="仿宋" w:eastAsia="仿宋" w:hAnsi="仿宋" w:cs="仿宋"/>
          <w:spacing w:val="5"/>
          <w:sz w:val="31"/>
          <w:szCs w:val="31"/>
        </w:rPr>
        <w:t>安全监测与应急报警技术，适应于乡村、社区的远程</w:t>
      </w:r>
      <w:proofErr w:type="gramStart"/>
      <w:r>
        <w:rPr>
          <w:rFonts w:ascii="仿宋" w:eastAsia="仿宋" w:hAnsi="仿宋" w:cs="仿宋"/>
          <w:spacing w:val="5"/>
          <w:sz w:val="31"/>
          <w:szCs w:val="31"/>
        </w:rPr>
        <w:t>医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疗、移动</w:t>
      </w:r>
      <w:r>
        <w:rPr>
          <w:rFonts w:ascii="仿宋" w:eastAsia="仿宋" w:hAnsi="仿宋" w:cs="仿宋"/>
          <w:spacing w:val="5"/>
          <w:sz w:val="31"/>
          <w:szCs w:val="31"/>
        </w:rPr>
        <w:t>医疗以及低成本医疗技术，预防保健、康复技术与小微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设备，中医适宜技术，大宗、道地中药材种养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植加</w:t>
      </w:r>
      <w:r>
        <w:rPr>
          <w:rFonts w:ascii="仿宋" w:eastAsia="仿宋" w:hAnsi="仿宋" w:cs="仿宋"/>
          <w:sz w:val="31"/>
          <w:szCs w:val="31"/>
        </w:rPr>
        <w:t>工</w:t>
      </w:r>
      <w:proofErr w:type="gramEnd"/>
      <w:r>
        <w:rPr>
          <w:rFonts w:ascii="仿宋" w:eastAsia="仿宋" w:hAnsi="仿宋" w:cs="仿宋"/>
          <w:sz w:val="31"/>
          <w:szCs w:val="31"/>
        </w:rPr>
        <w:t>技术等。</w:t>
      </w:r>
    </w:p>
    <w:p w:rsidR="00700FED" w:rsidRDefault="00E51694">
      <w:pPr>
        <w:spacing w:before="2" w:line="353" w:lineRule="auto"/>
        <w:ind w:left="35" w:right="7" w:firstLine="586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四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节能降耗：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碳</w:t>
      </w:r>
      <w:r>
        <w:rPr>
          <w:rFonts w:ascii="仿宋" w:eastAsia="仿宋" w:hAnsi="仿宋" w:cs="仿宋"/>
          <w:sz w:val="31"/>
          <w:szCs w:val="31"/>
        </w:rPr>
        <w:t>达峰碳</w:t>
      </w:r>
      <w:proofErr w:type="gramEnd"/>
      <w:r>
        <w:rPr>
          <w:rFonts w:ascii="仿宋" w:eastAsia="仿宋" w:hAnsi="仿宋" w:cs="仿宋"/>
          <w:sz w:val="31"/>
          <w:szCs w:val="31"/>
        </w:rPr>
        <w:t>中和技术，高耗能行业或区域节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6"/>
          <w:sz w:val="31"/>
          <w:szCs w:val="31"/>
        </w:rPr>
        <w:t>能降耗</w:t>
      </w:r>
      <w:r>
        <w:rPr>
          <w:rFonts w:ascii="仿宋" w:eastAsia="仿宋" w:hAnsi="仿宋" w:cs="仿宋"/>
          <w:spacing w:val="-3"/>
          <w:sz w:val="31"/>
          <w:szCs w:val="31"/>
        </w:rPr>
        <w:t>共性技术，新能源利用、分布式能源优化控制等低碳技术，</w:t>
      </w:r>
    </w:p>
    <w:p w:rsidR="00700FED" w:rsidRDefault="00700FED">
      <w:pPr>
        <w:sectPr w:rsidR="00700FED">
          <w:footerReference w:type="default" r:id="rId9"/>
          <w:pgSz w:w="11906" w:h="16839"/>
          <w:pgMar w:top="1431" w:right="1377" w:bottom="1209" w:left="1591" w:header="0" w:footer="990" w:gutter="0"/>
          <w:cols w:space="720"/>
        </w:sectPr>
      </w:pPr>
    </w:p>
    <w:p w:rsidR="00700FED" w:rsidRDefault="00E51694">
      <w:pPr>
        <w:spacing w:before="101" w:line="344" w:lineRule="auto"/>
        <w:ind w:left="12" w:right="97" w:hanging="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lastRenderedPageBreak/>
        <w:t>余热余压</w:t>
      </w:r>
      <w:r>
        <w:rPr>
          <w:rFonts w:ascii="仿宋" w:eastAsia="仿宋" w:hAnsi="仿宋" w:cs="仿宋"/>
          <w:spacing w:val="5"/>
          <w:sz w:val="31"/>
          <w:szCs w:val="31"/>
        </w:rPr>
        <w:t>深度回收利用技术，节约用水技术，清洁取暖技术，清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洁生产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>与循环</w:t>
      </w:r>
      <w:r>
        <w:rPr>
          <w:rFonts w:ascii="仿宋" w:eastAsia="仿宋" w:hAnsi="仿宋" w:cs="仿宋"/>
          <w:sz w:val="31"/>
          <w:szCs w:val="31"/>
        </w:rPr>
        <w:t>经济技术，生活设施节能降耗技术与装备等。</w:t>
      </w:r>
    </w:p>
    <w:p w:rsidR="00700FED" w:rsidRDefault="00E51694">
      <w:pPr>
        <w:spacing w:before="2" w:line="345" w:lineRule="auto"/>
        <w:ind w:left="3" w:right="97" w:firstLine="6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8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-8"/>
          <w:sz w:val="31"/>
          <w:szCs w:val="31"/>
        </w:rPr>
        <w:t>五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 )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社会化管理：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以创新技术手段为前提的社会化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管理信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息技术</w:t>
      </w:r>
      <w:r>
        <w:rPr>
          <w:rFonts w:ascii="仿宋" w:eastAsia="仿宋" w:hAnsi="仿宋" w:cs="仿宋"/>
          <w:spacing w:val="7"/>
          <w:sz w:val="31"/>
          <w:szCs w:val="31"/>
        </w:rPr>
        <w:t>，</w:t>
      </w:r>
      <w:r>
        <w:rPr>
          <w:rFonts w:ascii="仿宋" w:eastAsia="仿宋" w:hAnsi="仿宋" w:cs="仿宋"/>
          <w:spacing w:val="5"/>
          <w:sz w:val="31"/>
          <w:szCs w:val="31"/>
        </w:rPr>
        <w:t>电子政务与电子商务技术，数字社区服务以及教育培训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服务技术、科技文化融合示范技术、科技</w:t>
      </w:r>
      <w:r>
        <w:rPr>
          <w:rFonts w:ascii="仿宋" w:eastAsia="仿宋" w:hAnsi="仿宋" w:cs="仿宋"/>
          <w:sz w:val="31"/>
          <w:szCs w:val="31"/>
        </w:rPr>
        <w:t>金融风险评估技术等。</w:t>
      </w:r>
    </w:p>
    <w:p w:rsidR="00700FED" w:rsidRDefault="00E51694">
      <w:pPr>
        <w:spacing w:before="6" w:line="344" w:lineRule="auto"/>
        <w:ind w:right="6"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六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城镇化发展：</w:t>
      </w:r>
      <w:r>
        <w:rPr>
          <w:rFonts w:ascii="仿宋" w:eastAsia="仿宋" w:hAnsi="仿宋" w:cs="仿宋"/>
          <w:sz w:val="31"/>
          <w:szCs w:val="31"/>
        </w:rPr>
        <w:t>智慧城镇建设技术，节约型城镇区域</w:t>
      </w:r>
      <w:proofErr w:type="gramStart"/>
      <w:r>
        <w:rPr>
          <w:rFonts w:ascii="仿宋" w:eastAsia="仿宋" w:hAnsi="仿宋" w:cs="仿宋"/>
          <w:sz w:val="31"/>
          <w:szCs w:val="31"/>
        </w:rPr>
        <w:t>规</w:t>
      </w:r>
      <w:proofErr w:type="gramEnd"/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划与动态</w:t>
      </w:r>
      <w:r>
        <w:rPr>
          <w:rFonts w:ascii="仿宋" w:eastAsia="仿宋" w:hAnsi="仿宋" w:cs="仿宋"/>
          <w:spacing w:val="5"/>
          <w:sz w:val="31"/>
          <w:szCs w:val="31"/>
        </w:rPr>
        <w:t>监测技术，城镇空间布局与系统设计技术，土地节约利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用技术，绿色建筑建造与施工技术，光伏、光热建筑一体化技术。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集成示范新型村居建设技术，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乡村厕所改造提升技术，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乡村环境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综合治理技术，农村饮用水安全保障技术，循环农</w:t>
      </w:r>
      <w:r>
        <w:rPr>
          <w:rFonts w:ascii="仿宋" w:eastAsia="仿宋" w:hAnsi="仿宋" w:cs="仿宋"/>
          <w:sz w:val="31"/>
          <w:szCs w:val="31"/>
        </w:rPr>
        <w:t>业技术等。</w:t>
      </w:r>
    </w:p>
    <w:p w:rsidR="00700FED" w:rsidRDefault="00E51694">
      <w:pPr>
        <w:spacing w:before="4" w:line="344" w:lineRule="auto"/>
        <w:ind w:right="97"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6"/>
          <w:sz w:val="31"/>
          <w:szCs w:val="31"/>
        </w:rPr>
        <w:t>(</w:t>
      </w:r>
      <w:r>
        <w:rPr>
          <w:rFonts w:ascii="仿宋" w:eastAsia="仿宋" w:hAnsi="仿宋" w:cs="仿宋"/>
          <w:spacing w:val="6"/>
          <w:sz w:val="31"/>
          <w:szCs w:val="31"/>
        </w:rPr>
        <w:t>七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6"/>
          <w:sz w:val="31"/>
          <w:szCs w:val="31"/>
        </w:rPr>
        <w:t>乡村振兴：</w:t>
      </w:r>
      <w:r>
        <w:rPr>
          <w:rFonts w:ascii="仿宋" w:eastAsia="仿宋" w:hAnsi="仿宋" w:cs="仿宋"/>
          <w:spacing w:val="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由正式注册的科技特派员主导实施、为</w:t>
      </w:r>
      <w:r>
        <w:rPr>
          <w:rFonts w:ascii="仿宋" w:eastAsia="仿宋" w:hAnsi="仿宋" w:cs="仿宋"/>
          <w:spacing w:val="5"/>
          <w:sz w:val="31"/>
          <w:szCs w:val="31"/>
        </w:rPr>
        <w:t>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村振兴战</w:t>
      </w:r>
      <w:r>
        <w:rPr>
          <w:rFonts w:ascii="仿宋" w:eastAsia="仿宋" w:hAnsi="仿宋" w:cs="仿宋"/>
          <w:spacing w:val="5"/>
          <w:sz w:val="31"/>
          <w:szCs w:val="31"/>
        </w:rPr>
        <w:t>略提供科技支撑的技术创新、技术引进示范与推广、服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务</w:t>
      </w:r>
      <w:proofErr w:type="gramEnd"/>
      <w:r>
        <w:rPr>
          <w:rFonts w:ascii="仿宋" w:eastAsia="仿宋" w:hAnsi="仿宋" w:cs="仿宋"/>
          <w:sz w:val="31"/>
          <w:szCs w:val="31"/>
        </w:rPr>
        <w:t>平台建设等。</w:t>
      </w:r>
    </w:p>
    <w:p w:rsidR="00700FED" w:rsidRDefault="00E51694">
      <w:pPr>
        <w:spacing w:before="2" w:line="344" w:lineRule="auto"/>
        <w:ind w:firstLine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2"/>
          <w:sz w:val="31"/>
          <w:szCs w:val="31"/>
        </w:rPr>
        <w:t>(</w:t>
      </w:r>
      <w:r>
        <w:rPr>
          <w:rFonts w:ascii="仿宋" w:eastAsia="仿宋" w:hAnsi="仿宋" w:cs="仿宋"/>
          <w:spacing w:val="12"/>
          <w:sz w:val="31"/>
          <w:szCs w:val="31"/>
        </w:rPr>
        <w:t>八</w:t>
      </w:r>
      <w:r>
        <w:rPr>
          <w:rFonts w:ascii="仿宋" w:eastAsia="仿宋" w:hAnsi="仿宋" w:cs="仿宋"/>
          <w:spacing w:val="12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2"/>
          <w:sz w:val="31"/>
          <w:szCs w:val="31"/>
        </w:rPr>
        <w:t>高效生态农业：现代种业、高效种植、健康养殖、</w:t>
      </w:r>
      <w:r>
        <w:rPr>
          <w:rFonts w:ascii="仿宋" w:eastAsia="仿宋" w:hAnsi="仿宋" w:cs="仿宋"/>
          <w:spacing w:val="10"/>
          <w:sz w:val="31"/>
          <w:szCs w:val="31"/>
        </w:rPr>
        <w:t>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产品精深加工、安全高效农业投入品</w:t>
      </w:r>
      <w:r>
        <w:rPr>
          <w:rFonts w:ascii="仿宋" w:eastAsia="仿宋" w:hAnsi="仿宋" w:cs="仿宋"/>
          <w:spacing w:val="-2"/>
          <w:sz w:val="31"/>
          <w:szCs w:val="31"/>
        </w:rPr>
        <w:t xml:space="preserve"> (</w:t>
      </w:r>
      <w:r>
        <w:rPr>
          <w:rFonts w:ascii="仿宋" w:eastAsia="仿宋" w:hAnsi="仿宋" w:cs="仿宋"/>
          <w:spacing w:val="-2"/>
          <w:sz w:val="31"/>
          <w:szCs w:val="31"/>
        </w:rPr>
        <w:t>新型肥料</w:t>
      </w:r>
      <w:r>
        <w:rPr>
          <w:rFonts w:ascii="仿宋" w:eastAsia="仿宋" w:hAnsi="仿宋" w:cs="仿宋"/>
          <w:spacing w:val="-1"/>
          <w:sz w:val="31"/>
          <w:szCs w:val="31"/>
        </w:rPr>
        <w:t>、生物农药兽药、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绿色有机饲料等</w:t>
      </w:r>
      <w:r>
        <w:rPr>
          <w:rFonts w:ascii="仿宋" w:eastAsia="仿宋" w:hAnsi="仿宋" w:cs="仿宋"/>
          <w:spacing w:val="2"/>
          <w:sz w:val="31"/>
          <w:szCs w:val="31"/>
        </w:rPr>
        <w:t>)</w:t>
      </w:r>
      <w:r>
        <w:rPr>
          <w:rFonts w:ascii="仿宋" w:eastAsia="仿宋" w:hAnsi="仿宋" w:cs="仿宋"/>
          <w:spacing w:val="2"/>
          <w:sz w:val="31"/>
          <w:szCs w:val="31"/>
        </w:rPr>
        <w:t>、智能农机装备、高效设施农业、生物质能源</w:t>
      </w:r>
      <w:r>
        <w:rPr>
          <w:rFonts w:ascii="仿宋" w:eastAsia="仿宋" w:hAnsi="仿宋" w:cs="仿宋"/>
          <w:spacing w:val="1"/>
          <w:sz w:val="31"/>
          <w:szCs w:val="31"/>
        </w:rPr>
        <w:t>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生物基材料、农业物联网、农产品现代物流及</w:t>
      </w:r>
      <w:r>
        <w:rPr>
          <w:rFonts w:ascii="仿宋" w:eastAsia="仿宋" w:hAnsi="仿宋" w:cs="仿宋"/>
          <w:sz w:val="31"/>
          <w:szCs w:val="31"/>
        </w:rPr>
        <w:t>电子商务等。</w:t>
      </w:r>
    </w:p>
    <w:p w:rsidR="00700FED" w:rsidRDefault="00E51694">
      <w:pPr>
        <w:spacing w:before="1" w:line="223" w:lineRule="auto"/>
        <w:ind w:left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t>(</w:t>
      </w:r>
      <w:r>
        <w:rPr>
          <w:rFonts w:ascii="仿宋" w:eastAsia="仿宋" w:hAnsi="仿宋" w:cs="仿宋"/>
          <w:spacing w:val="10"/>
          <w:sz w:val="31"/>
          <w:szCs w:val="31"/>
        </w:rPr>
        <w:t>九</w:t>
      </w:r>
      <w:r>
        <w:rPr>
          <w:rFonts w:ascii="仿宋" w:eastAsia="仿宋" w:hAnsi="仿宋" w:cs="仿宋"/>
          <w:spacing w:val="10"/>
          <w:sz w:val="31"/>
          <w:szCs w:val="31"/>
        </w:rPr>
        <w:t xml:space="preserve">) </w:t>
      </w:r>
      <w:r>
        <w:rPr>
          <w:rFonts w:ascii="仿宋" w:eastAsia="仿宋" w:hAnsi="仿宋" w:cs="仿宋"/>
          <w:spacing w:val="10"/>
          <w:sz w:val="31"/>
          <w:szCs w:val="31"/>
        </w:rPr>
        <w:t>其他事关民生发展的创新领域</w:t>
      </w:r>
      <w:r>
        <w:rPr>
          <w:rFonts w:ascii="仿宋" w:eastAsia="仿宋" w:hAnsi="仿宋" w:cs="仿宋"/>
          <w:spacing w:val="7"/>
          <w:sz w:val="31"/>
          <w:szCs w:val="31"/>
        </w:rPr>
        <w:t>。</w:t>
      </w:r>
    </w:p>
    <w:p w:rsidR="00700FED" w:rsidRDefault="00E51694">
      <w:pPr>
        <w:spacing w:before="205" w:line="227" w:lineRule="auto"/>
        <w:ind w:left="2704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第四章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2"/>
          <w:sz w:val="31"/>
          <w:szCs w:val="31"/>
        </w:rPr>
        <w:t>申报条件和程</w:t>
      </w:r>
      <w:r>
        <w:rPr>
          <w:rFonts w:ascii="黑体" w:eastAsia="黑体" w:hAnsi="黑体" w:cs="黑体"/>
          <w:spacing w:val="1"/>
          <w:sz w:val="31"/>
          <w:szCs w:val="31"/>
        </w:rPr>
        <w:t>序</w:t>
      </w:r>
    </w:p>
    <w:p w:rsidR="00700FED" w:rsidRDefault="00E51694">
      <w:pPr>
        <w:spacing w:before="195" w:line="346" w:lineRule="auto"/>
        <w:ind w:left="13" w:right="97" w:firstLine="60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4"/>
          <w:sz w:val="31"/>
          <w:szCs w:val="31"/>
        </w:rPr>
        <w:t>第</w:t>
      </w:r>
      <w:r>
        <w:rPr>
          <w:rFonts w:ascii="黑体" w:eastAsia="黑体" w:hAnsi="黑体" w:cs="黑体"/>
          <w:spacing w:val="12"/>
          <w:sz w:val="31"/>
          <w:szCs w:val="31"/>
        </w:rPr>
        <w:t>八条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申报引导类计划的承担单位和项目负责人应具备以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下条件：</w:t>
      </w:r>
    </w:p>
    <w:p w:rsidR="00700FED" w:rsidRDefault="00E51694">
      <w:pPr>
        <w:spacing w:before="1" w:line="219" w:lineRule="auto"/>
        <w:ind w:left="613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在聊城市内注册，</w:t>
      </w:r>
      <w:r>
        <w:rPr>
          <w:rFonts w:ascii="仿宋" w:eastAsia="仿宋" w:hAnsi="仿宋" w:cs="仿宋"/>
          <w:sz w:val="31"/>
          <w:szCs w:val="31"/>
        </w:rPr>
        <w:t>具有独立法人资格的高校、科研院</w:t>
      </w:r>
    </w:p>
    <w:p w:rsidR="00700FED" w:rsidRDefault="00700FED">
      <w:pPr>
        <w:sectPr w:rsidR="00700FED">
          <w:footerReference w:type="default" r:id="rId10"/>
          <w:pgSz w:w="11906" w:h="16839"/>
          <w:pgMar w:top="1431" w:right="1368" w:bottom="1209" w:left="1598" w:header="0" w:footer="993" w:gutter="0"/>
          <w:cols w:space="720"/>
        </w:sectPr>
      </w:pPr>
    </w:p>
    <w:p w:rsidR="00700FED" w:rsidRDefault="00E51694">
      <w:pPr>
        <w:spacing w:before="101" w:line="345" w:lineRule="auto"/>
        <w:ind w:right="79" w:firstLine="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0"/>
          <w:sz w:val="31"/>
          <w:szCs w:val="31"/>
        </w:rPr>
        <w:lastRenderedPageBreak/>
        <w:t>所、医</w:t>
      </w:r>
      <w:r>
        <w:rPr>
          <w:rFonts w:ascii="仿宋" w:eastAsia="仿宋" w:hAnsi="仿宋" w:cs="仿宋"/>
          <w:spacing w:val="9"/>
          <w:sz w:val="31"/>
          <w:szCs w:val="31"/>
        </w:rPr>
        <w:t>疗</w:t>
      </w:r>
      <w:r>
        <w:rPr>
          <w:rFonts w:ascii="仿宋" w:eastAsia="仿宋" w:hAnsi="仿宋" w:cs="仿宋"/>
          <w:spacing w:val="5"/>
          <w:sz w:val="31"/>
          <w:szCs w:val="31"/>
        </w:rPr>
        <w:t>机构等事业单位或新型研发机构，长期从事本领域业务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研发或推</w:t>
      </w:r>
      <w:r>
        <w:rPr>
          <w:rFonts w:ascii="仿宋" w:eastAsia="仿宋" w:hAnsi="仿宋" w:cs="仿宋"/>
          <w:spacing w:val="1"/>
          <w:sz w:val="31"/>
          <w:szCs w:val="31"/>
        </w:rPr>
        <w:t>广工作。</w:t>
      </w:r>
    </w:p>
    <w:p w:rsidR="00700FED" w:rsidRDefault="00E51694">
      <w:pPr>
        <w:spacing w:before="1" w:line="344" w:lineRule="auto"/>
        <w:ind w:left="12" w:right="79" w:firstLine="609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二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拥有固定的技</w:t>
      </w:r>
      <w:r>
        <w:rPr>
          <w:rFonts w:ascii="仿宋" w:eastAsia="仿宋" w:hAnsi="仿宋" w:cs="仿宋"/>
          <w:sz w:val="31"/>
          <w:szCs w:val="31"/>
        </w:rPr>
        <w:t>术水平较高、结构合理的研发团队，具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1"/>
          <w:sz w:val="31"/>
          <w:szCs w:val="31"/>
        </w:rPr>
        <w:t>备</w:t>
      </w:r>
      <w:r>
        <w:rPr>
          <w:rFonts w:ascii="仿宋" w:eastAsia="仿宋" w:hAnsi="仿宋" w:cs="仿宋"/>
          <w:sz w:val="31"/>
          <w:szCs w:val="31"/>
        </w:rPr>
        <w:t>一定</w:t>
      </w:r>
      <w:proofErr w:type="gramEnd"/>
      <w:r>
        <w:rPr>
          <w:rFonts w:ascii="仿宋" w:eastAsia="仿宋" w:hAnsi="仿宋" w:cs="仿宋"/>
          <w:sz w:val="31"/>
          <w:szCs w:val="31"/>
        </w:rPr>
        <w:t>的研发能力。</w:t>
      </w:r>
    </w:p>
    <w:p w:rsidR="00700FED" w:rsidRDefault="00E51694">
      <w:pPr>
        <w:spacing w:before="4" w:line="344" w:lineRule="auto"/>
        <w:ind w:left="7" w:right="79" w:firstLine="614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三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具备较为完善</w:t>
      </w:r>
      <w:r>
        <w:rPr>
          <w:rFonts w:ascii="仿宋" w:eastAsia="仿宋" w:hAnsi="仿宋" w:cs="仿宋"/>
          <w:sz w:val="31"/>
          <w:szCs w:val="31"/>
        </w:rPr>
        <w:t>的相关支持政策，为项目及其团队开展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科研活动</w:t>
      </w:r>
      <w:r>
        <w:rPr>
          <w:rFonts w:ascii="仿宋" w:eastAsia="仿宋" w:hAnsi="仿宋" w:cs="仿宋"/>
          <w:spacing w:val="7"/>
          <w:sz w:val="31"/>
          <w:szCs w:val="31"/>
        </w:rPr>
        <w:t>提</w:t>
      </w:r>
      <w:r>
        <w:rPr>
          <w:rFonts w:ascii="仿宋" w:eastAsia="仿宋" w:hAnsi="仿宋" w:cs="仿宋"/>
          <w:spacing w:val="5"/>
          <w:sz w:val="31"/>
          <w:szCs w:val="31"/>
        </w:rPr>
        <w:t>供必要条件，根据项目需要落实科研经费，确保项目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任务按</w:t>
      </w:r>
      <w:r>
        <w:rPr>
          <w:rFonts w:ascii="仿宋" w:eastAsia="仿宋" w:hAnsi="仿宋" w:cs="仿宋"/>
          <w:sz w:val="31"/>
          <w:szCs w:val="31"/>
        </w:rPr>
        <w:t>期完成。</w:t>
      </w:r>
    </w:p>
    <w:p w:rsidR="00700FED" w:rsidRDefault="00E51694">
      <w:pPr>
        <w:spacing w:before="4" w:line="344" w:lineRule="auto"/>
        <w:ind w:right="79" w:firstLine="622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四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项目负责人为</w:t>
      </w:r>
      <w:r>
        <w:rPr>
          <w:rFonts w:ascii="仿宋" w:eastAsia="仿宋" w:hAnsi="仿宋" w:cs="仿宋"/>
          <w:sz w:val="31"/>
          <w:szCs w:val="31"/>
        </w:rPr>
        <w:t>项目主体研究思路的提出者和实际主持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7"/>
          <w:sz w:val="31"/>
          <w:szCs w:val="31"/>
        </w:rPr>
        <w:t>研</w:t>
      </w:r>
      <w:r>
        <w:rPr>
          <w:rFonts w:ascii="仿宋" w:eastAsia="仿宋" w:hAnsi="仿宋" w:cs="仿宋"/>
          <w:spacing w:val="6"/>
          <w:sz w:val="31"/>
          <w:szCs w:val="31"/>
        </w:rPr>
        <w:t>究的科技人员，有较高的科研创新水平和组织管理能力，并能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2"/>
          <w:sz w:val="31"/>
          <w:szCs w:val="31"/>
        </w:rPr>
        <w:t>在任</w:t>
      </w:r>
      <w:r>
        <w:rPr>
          <w:rFonts w:ascii="仿宋" w:eastAsia="仿宋" w:hAnsi="仿宋" w:cs="仿宋"/>
          <w:spacing w:val="1"/>
          <w:sz w:val="31"/>
          <w:szCs w:val="31"/>
        </w:rPr>
        <w:t>务期内主持完成项目研究工作。</w:t>
      </w:r>
    </w:p>
    <w:p w:rsidR="00700FED" w:rsidRDefault="00E51694">
      <w:pPr>
        <w:spacing w:before="3" w:line="344" w:lineRule="auto"/>
        <w:ind w:left="11" w:right="79" w:firstLine="61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五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项目承担单位</w:t>
      </w:r>
      <w:r>
        <w:rPr>
          <w:rFonts w:ascii="仿宋" w:eastAsia="仿宋" w:hAnsi="仿宋" w:cs="仿宋"/>
          <w:sz w:val="31"/>
          <w:szCs w:val="31"/>
        </w:rPr>
        <w:t>、项目负责人</w:t>
      </w:r>
      <w:proofErr w:type="gramStart"/>
      <w:r>
        <w:rPr>
          <w:rFonts w:ascii="仿宋" w:eastAsia="仿宋" w:hAnsi="仿宋" w:cs="仿宋"/>
          <w:sz w:val="31"/>
          <w:szCs w:val="31"/>
        </w:rPr>
        <w:t>须签署诚信</w:t>
      </w:r>
      <w:proofErr w:type="gramEnd"/>
      <w:r>
        <w:rPr>
          <w:rFonts w:ascii="仿宋" w:eastAsia="仿宋" w:hAnsi="仿宋" w:cs="仿宋"/>
          <w:sz w:val="31"/>
          <w:szCs w:val="31"/>
        </w:rPr>
        <w:t>承诺书。项目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承担单</w:t>
      </w:r>
      <w:r>
        <w:rPr>
          <w:rFonts w:ascii="仿宋" w:eastAsia="仿宋" w:hAnsi="仿宋" w:cs="仿宋"/>
          <w:spacing w:val="8"/>
          <w:sz w:val="31"/>
          <w:szCs w:val="31"/>
        </w:rPr>
        <w:t>位</w:t>
      </w:r>
      <w:r>
        <w:rPr>
          <w:rFonts w:ascii="仿宋" w:eastAsia="仿宋" w:hAnsi="仿宋" w:cs="仿宋"/>
          <w:spacing w:val="5"/>
          <w:sz w:val="31"/>
          <w:szCs w:val="31"/>
        </w:rPr>
        <w:t>、项目负责人应具备良好的科研诚信状况，不存在惩戒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执行期内的</w:t>
      </w:r>
      <w:r>
        <w:rPr>
          <w:rFonts w:ascii="仿宋" w:eastAsia="仿宋" w:hAnsi="仿宋" w:cs="仿宋"/>
          <w:sz w:val="31"/>
          <w:szCs w:val="31"/>
        </w:rPr>
        <w:t>科研失信行为记录。</w:t>
      </w:r>
    </w:p>
    <w:p w:rsidR="00700FED" w:rsidRDefault="00E51694">
      <w:pPr>
        <w:spacing w:line="226" w:lineRule="auto"/>
        <w:ind w:left="63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第九条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申报程序：</w:t>
      </w:r>
    </w:p>
    <w:p w:rsidR="00700FED" w:rsidRDefault="00E51694">
      <w:pPr>
        <w:spacing w:before="195" w:line="346" w:lineRule="auto"/>
        <w:ind w:left="4" w:right="79" w:firstLine="6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proofErr w:type="gramStart"/>
      <w:r>
        <w:rPr>
          <w:rFonts w:ascii="仿宋" w:eastAsia="仿宋" w:hAnsi="仿宋" w:cs="仿宋"/>
          <w:spacing w:val="1"/>
          <w:sz w:val="31"/>
          <w:szCs w:val="31"/>
        </w:rPr>
        <w:t>一</w:t>
      </w:r>
      <w:proofErr w:type="gramEnd"/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市科技局根据</w:t>
      </w:r>
      <w:r>
        <w:rPr>
          <w:rFonts w:ascii="仿宋" w:eastAsia="仿宋" w:hAnsi="仿宋" w:cs="仿宋"/>
          <w:sz w:val="31"/>
          <w:szCs w:val="31"/>
        </w:rPr>
        <w:t>市委、市政府年度工作部署和市科技创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新规划要求，每年组织编制项目指南或申报通知，向社会公开</w:t>
      </w:r>
      <w:r>
        <w:rPr>
          <w:rFonts w:ascii="仿宋" w:eastAsia="仿宋" w:hAnsi="仿宋" w:cs="仿宋"/>
          <w:spacing w:val="2"/>
          <w:sz w:val="31"/>
          <w:szCs w:val="31"/>
        </w:rPr>
        <w:t>发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布。</w:t>
      </w:r>
    </w:p>
    <w:p w:rsidR="00700FED" w:rsidRDefault="00E51694">
      <w:pPr>
        <w:spacing w:before="2" w:line="344" w:lineRule="auto"/>
        <w:ind w:left="14" w:firstLine="60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4"/>
          <w:sz w:val="31"/>
          <w:szCs w:val="31"/>
        </w:rPr>
        <w:t>(</w:t>
      </w:r>
      <w:r>
        <w:rPr>
          <w:rFonts w:ascii="仿宋" w:eastAsia="仿宋" w:hAnsi="仿宋" w:cs="仿宋"/>
          <w:spacing w:val="-9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-7"/>
          <w:sz w:val="31"/>
          <w:szCs w:val="31"/>
        </w:rPr>
        <w:t>项目主管部门按照通知要求组织申报并受理申请材料，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对申</w:t>
      </w:r>
      <w:r>
        <w:rPr>
          <w:rFonts w:ascii="仿宋" w:eastAsia="仿宋" w:hAnsi="仿宋" w:cs="仿宋"/>
          <w:spacing w:val="9"/>
          <w:sz w:val="31"/>
          <w:szCs w:val="31"/>
        </w:rPr>
        <w:t>请</w:t>
      </w:r>
      <w:r>
        <w:rPr>
          <w:rFonts w:ascii="仿宋" w:eastAsia="仿宋" w:hAnsi="仿宋" w:cs="仿宋"/>
          <w:spacing w:val="5"/>
          <w:sz w:val="31"/>
          <w:szCs w:val="31"/>
        </w:rPr>
        <w:t>材料进行认真遴选、确保质量，在指标限额内择优推荐至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市科</w:t>
      </w:r>
      <w:r>
        <w:rPr>
          <w:rFonts w:ascii="仿宋" w:eastAsia="仿宋" w:hAnsi="仿宋" w:cs="仿宋"/>
          <w:spacing w:val="-1"/>
          <w:sz w:val="31"/>
          <w:szCs w:val="31"/>
        </w:rPr>
        <w:t>技局。</w:t>
      </w:r>
    </w:p>
    <w:p w:rsidR="00700FED" w:rsidRDefault="00E51694">
      <w:pPr>
        <w:spacing w:line="354" w:lineRule="auto"/>
        <w:ind w:left="4" w:right="76" w:firstLine="617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1"/>
          <w:sz w:val="31"/>
          <w:szCs w:val="31"/>
        </w:rPr>
        <w:t xml:space="preserve">( </w:t>
      </w:r>
      <w:r>
        <w:rPr>
          <w:rFonts w:ascii="仿宋" w:eastAsia="仿宋" w:hAnsi="仿宋" w:cs="仿宋"/>
          <w:spacing w:val="1"/>
          <w:sz w:val="31"/>
          <w:szCs w:val="31"/>
        </w:rPr>
        <w:t>三</w:t>
      </w:r>
      <w:r>
        <w:rPr>
          <w:rFonts w:ascii="仿宋" w:eastAsia="仿宋" w:hAnsi="仿宋" w:cs="仿宋"/>
          <w:spacing w:val="1"/>
          <w:sz w:val="31"/>
          <w:szCs w:val="31"/>
        </w:rPr>
        <w:t xml:space="preserve"> ) </w:t>
      </w:r>
      <w:r>
        <w:rPr>
          <w:rFonts w:ascii="仿宋" w:eastAsia="仿宋" w:hAnsi="仿宋" w:cs="仿宋"/>
          <w:spacing w:val="1"/>
          <w:sz w:val="31"/>
          <w:szCs w:val="31"/>
        </w:rPr>
        <w:t>市科技局对项</w:t>
      </w:r>
      <w:r>
        <w:rPr>
          <w:rFonts w:ascii="仿宋" w:eastAsia="仿宋" w:hAnsi="仿宋" w:cs="仿宋"/>
          <w:sz w:val="31"/>
          <w:szCs w:val="31"/>
        </w:rPr>
        <w:t>目进行形式审查和专家复审，对符合条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6"/>
          <w:sz w:val="31"/>
          <w:szCs w:val="31"/>
        </w:rPr>
        <w:t>件的进行集中公示，公示无异议的给予立项，未通过专家复审</w:t>
      </w:r>
      <w:r>
        <w:rPr>
          <w:rFonts w:ascii="仿宋" w:eastAsia="仿宋" w:hAnsi="仿宋" w:cs="仿宋"/>
          <w:spacing w:val="5"/>
          <w:sz w:val="31"/>
          <w:szCs w:val="31"/>
        </w:rPr>
        <w:t>的</w:t>
      </w:r>
    </w:p>
    <w:p w:rsidR="00700FED" w:rsidRDefault="00700FED">
      <w:pPr>
        <w:sectPr w:rsidR="00700FED">
          <w:footerReference w:type="default" r:id="rId11"/>
          <w:pgSz w:w="11906" w:h="16839"/>
          <w:pgMar w:top="1431" w:right="1387" w:bottom="1211" w:left="1590" w:header="0" w:footer="993" w:gutter="0"/>
          <w:cols w:space="720"/>
        </w:sectPr>
      </w:pPr>
    </w:p>
    <w:p w:rsidR="00700FED" w:rsidRDefault="00E51694">
      <w:pPr>
        <w:spacing w:before="101" w:line="224" w:lineRule="auto"/>
        <w:ind w:left="5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"/>
          <w:sz w:val="31"/>
          <w:szCs w:val="31"/>
        </w:rPr>
        <w:lastRenderedPageBreak/>
        <w:t>项目不</w:t>
      </w:r>
      <w:r>
        <w:rPr>
          <w:rFonts w:ascii="仿宋" w:eastAsia="仿宋" w:hAnsi="仿宋" w:cs="仿宋"/>
          <w:sz w:val="31"/>
          <w:szCs w:val="31"/>
        </w:rPr>
        <w:t>予立项。</w:t>
      </w:r>
    </w:p>
    <w:p w:rsidR="00700FED" w:rsidRDefault="00E51694">
      <w:pPr>
        <w:spacing w:before="203" w:line="226" w:lineRule="auto"/>
        <w:ind w:left="3018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2"/>
          <w:sz w:val="31"/>
          <w:szCs w:val="31"/>
        </w:rPr>
        <w:t>第五章</w:t>
      </w:r>
      <w:r>
        <w:rPr>
          <w:rFonts w:ascii="黑体" w:eastAsia="黑体" w:hAnsi="黑体" w:cs="黑体"/>
          <w:spacing w:val="2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2"/>
          <w:sz w:val="31"/>
          <w:szCs w:val="31"/>
        </w:rPr>
        <w:t>管理与监督</w:t>
      </w:r>
    </w:p>
    <w:p w:rsidR="00700FED" w:rsidRDefault="00E51694">
      <w:pPr>
        <w:spacing w:before="198" w:line="345" w:lineRule="auto"/>
        <w:ind w:left="14" w:right="95" w:firstLine="60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4"/>
          <w:sz w:val="31"/>
          <w:szCs w:val="31"/>
        </w:rPr>
        <w:t>第</w:t>
      </w:r>
      <w:r>
        <w:rPr>
          <w:rFonts w:ascii="黑体" w:eastAsia="黑体" w:hAnsi="黑体" w:cs="黑体"/>
          <w:spacing w:val="12"/>
          <w:sz w:val="31"/>
          <w:szCs w:val="31"/>
        </w:rPr>
        <w:t>十条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项目承担单位应在规定的时间内与项目主管部门及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市</w:t>
      </w:r>
      <w:r>
        <w:rPr>
          <w:rFonts w:ascii="仿宋" w:eastAsia="仿宋" w:hAnsi="仿宋" w:cs="仿宋"/>
          <w:spacing w:val="7"/>
          <w:sz w:val="31"/>
          <w:szCs w:val="31"/>
        </w:rPr>
        <w:t>科</w:t>
      </w:r>
      <w:r>
        <w:rPr>
          <w:rFonts w:ascii="仿宋" w:eastAsia="仿宋" w:hAnsi="仿宋" w:cs="仿宋"/>
          <w:spacing w:val="5"/>
          <w:sz w:val="31"/>
          <w:szCs w:val="31"/>
        </w:rPr>
        <w:t>技局签订项目任务书，无正当理由逾期未签订者视作自动放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弃</w:t>
      </w:r>
      <w:r>
        <w:rPr>
          <w:rFonts w:ascii="仿宋" w:eastAsia="仿宋" w:hAnsi="仿宋" w:cs="仿宋"/>
          <w:spacing w:val="-8"/>
          <w:sz w:val="31"/>
          <w:szCs w:val="31"/>
        </w:rPr>
        <w:t>。</w:t>
      </w:r>
    </w:p>
    <w:p w:rsidR="00700FED" w:rsidRDefault="00E51694">
      <w:pPr>
        <w:spacing w:before="1" w:line="344" w:lineRule="auto"/>
        <w:ind w:right="92" w:firstLine="622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6"/>
          <w:sz w:val="31"/>
          <w:szCs w:val="31"/>
        </w:rPr>
        <w:t>第</w:t>
      </w:r>
      <w:r>
        <w:rPr>
          <w:rFonts w:ascii="黑体" w:eastAsia="黑体" w:hAnsi="黑体" w:cs="黑体"/>
          <w:spacing w:val="12"/>
          <w:sz w:val="31"/>
          <w:szCs w:val="31"/>
        </w:rPr>
        <w:t>十一条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项目承担单位和项目负责人根据项目任务书按进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度保质保量完成任务目标。项目实施期限一般不</w:t>
      </w:r>
      <w:r>
        <w:rPr>
          <w:rFonts w:ascii="仿宋" w:eastAsia="仿宋" w:hAnsi="仿宋" w:cs="仿宋"/>
          <w:sz w:val="31"/>
          <w:szCs w:val="31"/>
        </w:rPr>
        <w:t>超过两年。</w:t>
      </w:r>
    </w:p>
    <w:p w:rsidR="00700FED" w:rsidRDefault="00E51694">
      <w:pPr>
        <w:spacing w:before="5" w:line="344" w:lineRule="auto"/>
        <w:ind w:left="8" w:firstLine="613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第十二条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赋予科研人员更大的技术路线决策权，科研人员可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以在</w:t>
      </w:r>
      <w:r>
        <w:rPr>
          <w:rFonts w:ascii="仿宋" w:eastAsia="仿宋" w:hAnsi="仿宋" w:cs="仿宋"/>
          <w:spacing w:val="8"/>
          <w:sz w:val="31"/>
          <w:szCs w:val="31"/>
        </w:rPr>
        <w:t>研</w:t>
      </w:r>
      <w:r>
        <w:rPr>
          <w:rFonts w:ascii="仿宋" w:eastAsia="仿宋" w:hAnsi="仿宋" w:cs="仿宋"/>
          <w:spacing w:val="5"/>
          <w:sz w:val="31"/>
          <w:szCs w:val="31"/>
        </w:rPr>
        <w:t>究方向不变、不降低考核指标的前提下自主调整研究方案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4"/>
          <w:sz w:val="31"/>
          <w:szCs w:val="31"/>
        </w:rPr>
        <w:t>和</w:t>
      </w:r>
      <w:r>
        <w:rPr>
          <w:rFonts w:ascii="仿宋" w:eastAsia="仿宋" w:hAnsi="仿宋" w:cs="仿宋"/>
          <w:spacing w:val="-7"/>
          <w:sz w:val="31"/>
          <w:szCs w:val="31"/>
        </w:rPr>
        <w:t>技术路线，项目负责人可以根据项目需要，</w:t>
      </w:r>
      <w:r>
        <w:rPr>
          <w:rFonts w:ascii="仿宋" w:eastAsia="仿宋" w:hAnsi="仿宋" w:cs="仿宋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自主调整项目骨干、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一般参与人员，相关调整经主管</w:t>
      </w:r>
      <w:r>
        <w:rPr>
          <w:rFonts w:ascii="仿宋" w:eastAsia="仿宋" w:hAnsi="仿宋" w:cs="仿宋"/>
          <w:sz w:val="31"/>
          <w:szCs w:val="31"/>
        </w:rPr>
        <w:t>部门审核后报市科技局备案。</w:t>
      </w:r>
    </w:p>
    <w:p w:rsidR="00700FED" w:rsidRDefault="00E51694">
      <w:pPr>
        <w:spacing w:before="6" w:line="344" w:lineRule="auto"/>
        <w:ind w:left="2" w:right="92" w:firstLine="620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第十三条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项目执行期满后，项目承担单位须在三个月内向主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管部门提</w:t>
      </w:r>
      <w:r>
        <w:rPr>
          <w:rFonts w:ascii="仿宋" w:eastAsia="仿宋" w:hAnsi="仿宋" w:cs="仿宋"/>
          <w:sz w:val="31"/>
          <w:szCs w:val="31"/>
        </w:rPr>
        <w:t>交验收申请。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因故不能按期完成需申请延期的，项目承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-8"/>
          <w:sz w:val="31"/>
          <w:szCs w:val="31"/>
        </w:rPr>
        <w:t>担单位</w:t>
      </w:r>
      <w:proofErr w:type="gramEnd"/>
      <w:r>
        <w:rPr>
          <w:rFonts w:ascii="仿宋" w:eastAsia="仿宋" w:hAnsi="仿宋" w:cs="仿宋"/>
          <w:spacing w:val="-8"/>
          <w:sz w:val="31"/>
          <w:szCs w:val="31"/>
        </w:rPr>
        <w:t>应于项</w:t>
      </w:r>
      <w:r>
        <w:rPr>
          <w:rFonts w:ascii="仿宋" w:eastAsia="仿宋" w:hAnsi="仿宋" w:cs="仿宋"/>
          <w:spacing w:val="-4"/>
          <w:sz w:val="31"/>
          <w:szCs w:val="31"/>
        </w:rPr>
        <w:t>目执行期结束前至少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1 </w:t>
      </w:r>
      <w:proofErr w:type="gramStart"/>
      <w:r>
        <w:rPr>
          <w:rFonts w:ascii="仿宋" w:eastAsia="仿宋" w:hAnsi="仿宋" w:cs="仿宋"/>
          <w:spacing w:val="-4"/>
          <w:sz w:val="31"/>
          <w:szCs w:val="31"/>
        </w:rPr>
        <w:t>个</w:t>
      </w:r>
      <w:proofErr w:type="gramEnd"/>
      <w:r>
        <w:rPr>
          <w:rFonts w:ascii="仿宋" w:eastAsia="仿宋" w:hAnsi="仿宋" w:cs="仿宋"/>
          <w:spacing w:val="-4"/>
          <w:sz w:val="31"/>
          <w:szCs w:val="31"/>
        </w:rPr>
        <w:t>月提出延期申请，</w:t>
      </w:r>
      <w:r>
        <w:rPr>
          <w:rFonts w:ascii="仿宋" w:eastAsia="仿宋" w:hAnsi="仿宋" w:cs="仿宋"/>
          <w:spacing w:val="-4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4"/>
          <w:sz w:val="31"/>
          <w:szCs w:val="31"/>
        </w:rPr>
        <w:t>由项目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主</w:t>
      </w:r>
      <w:r>
        <w:rPr>
          <w:rFonts w:ascii="仿宋" w:eastAsia="仿宋" w:hAnsi="仿宋" w:cs="仿宋"/>
          <w:spacing w:val="-5"/>
          <w:sz w:val="31"/>
          <w:szCs w:val="31"/>
        </w:rPr>
        <w:t>管部门审核后报市科技局审核批准。项目延期原则上只能申请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1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次</w:t>
      </w:r>
      <w:r>
        <w:rPr>
          <w:rFonts w:ascii="仿宋" w:eastAsia="仿宋" w:hAnsi="仿宋" w:cs="仿宋"/>
          <w:spacing w:val="-10"/>
          <w:sz w:val="31"/>
          <w:szCs w:val="31"/>
        </w:rPr>
        <w:t>，</w:t>
      </w:r>
      <w:r>
        <w:rPr>
          <w:rFonts w:ascii="仿宋" w:eastAsia="仿宋" w:hAnsi="仿宋" w:cs="仿宋"/>
          <w:spacing w:val="-8"/>
          <w:sz w:val="31"/>
          <w:szCs w:val="31"/>
        </w:rPr>
        <w:t>延期时间原则上不超过</w:t>
      </w:r>
      <w:r>
        <w:rPr>
          <w:rFonts w:ascii="仿宋" w:eastAsia="仿宋" w:hAnsi="仿宋" w:cs="仿宋"/>
          <w:spacing w:val="-8"/>
          <w:sz w:val="31"/>
          <w:szCs w:val="31"/>
        </w:rPr>
        <w:t xml:space="preserve"> 1 </w:t>
      </w:r>
      <w:r>
        <w:rPr>
          <w:rFonts w:ascii="仿宋" w:eastAsia="仿宋" w:hAnsi="仿宋" w:cs="仿宋"/>
          <w:spacing w:val="-8"/>
          <w:sz w:val="31"/>
          <w:szCs w:val="31"/>
        </w:rPr>
        <w:t>年。</w:t>
      </w:r>
    </w:p>
    <w:p w:rsidR="00700FED" w:rsidRDefault="00E51694">
      <w:pPr>
        <w:spacing w:before="5" w:line="344" w:lineRule="auto"/>
        <w:ind w:left="5" w:right="92" w:firstLine="61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4"/>
          <w:sz w:val="31"/>
          <w:szCs w:val="31"/>
        </w:rPr>
        <w:t>第</w:t>
      </w:r>
      <w:r>
        <w:rPr>
          <w:rFonts w:ascii="黑体" w:eastAsia="黑体" w:hAnsi="黑体" w:cs="黑体"/>
          <w:spacing w:val="12"/>
          <w:sz w:val="31"/>
          <w:szCs w:val="31"/>
        </w:rPr>
        <w:t>十四条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项目验收由项目主管部门或市科技局委托项目管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理专业</w:t>
      </w:r>
      <w:r>
        <w:rPr>
          <w:rFonts w:ascii="仿宋" w:eastAsia="仿宋" w:hAnsi="仿宋" w:cs="仿宋"/>
          <w:spacing w:val="9"/>
          <w:sz w:val="31"/>
          <w:szCs w:val="31"/>
        </w:rPr>
        <w:t>机</w:t>
      </w:r>
      <w:r>
        <w:rPr>
          <w:rFonts w:ascii="仿宋" w:eastAsia="仿宋" w:hAnsi="仿宋" w:cs="仿宋"/>
          <w:spacing w:val="5"/>
          <w:sz w:val="31"/>
          <w:szCs w:val="31"/>
        </w:rPr>
        <w:t>构组织进行。验收专家组由技术、管理和财务等方面的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0"/>
          <w:sz w:val="31"/>
          <w:szCs w:val="31"/>
        </w:rPr>
        <w:t>专家</w:t>
      </w:r>
      <w:r>
        <w:rPr>
          <w:rFonts w:ascii="仿宋" w:eastAsia="仿宋" w:hAnsi="仿宋" w:cs="仿宋"/>
          <w:spacing w:val="-5"/>
          <w:sz w:val="31"/>
          <w:szCs w:val="31"/>
        </w:rPr>
        <w:t>共同组成，数量一般为</w:t>
      </w:r>
      <w:r>
        <w:rPr>
          <w:rFonts w:ascii="仿宋" w:eastAsia="仿宋" w:hAnsi="仿宋" w:cs="仿宋"/>
          <w:spacing w:val="-5"/>
          <w:sz w:val="31"/>
          <w:szCs w:val="31"/>
        </w:rPr>
        <w:t xml:space="preserve"> 5 </w:t>
      </w:r>
      <w:r>
        <w:rPr>
          <w:rFonts w:ascii="仿宋" w:eastAsia="仿宋" w:hAnsi="仿宋" w:cs="仿宋"/>
          <w:spacing w:val="-5"/>
          <w:sz w:val="31"/>
          <w:szCs w:val="31"/>
        </w:rPr>
        <w:t>名，成员实行回避制度。</w:t>
      </w:r>
    </w:p>
    <w:p w:rsidR="00700FED" w:rsidRDefault="00E51694">
      <w:pPr>
        <w:spacing w:before="1" w:line="345" w:lineRule="auto"/>
        <w:ind w:left="6" w:right="92" w:firstLine="61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第十五条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验</w:t>
      </w:r>
      <w:r>
        <w:rPr>
          <w:rFonts w:ascii="仿宋" w:eastAsia="仿宋" w:hAnsi="仿宋" w:cs="仿宋"/>
          <w:sz w:val="31"/>
          <w:szCs w:val="31"/>
        </w:rPr>
        <w:t>收工作结束一个月内，将项目验收材料报市科技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"/>
          <w:sz w:val="31"/>
          <w:szCs w:val="31"/>
        </w:rPr>
        <w:t>局</w:t>
      </w:r>
      <w:r>
        <w:rPr>
          <w:rFonts w:ascii="仿宋" w:eastAsia="仿宋" w:hAnsi="仿宋" w:cs="仿宋"/>
          <w:spacing w:val="-1"/>
          <w:sz w:val="31"/>
          <w:szCs w:val="31"/>
        </w:rPr>
        <w:t>审核。</w:t>
      </w:r>
    </w:p>
    <w:p w:rsidR="00700FED" w:rsidRDefault="00E51694">
      <w:pPr>
        <w:spacing w:line="226" w:lineRule="auto"/>
        <w:ind w:left="622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-14"/>
          <w:sz w:val="31"/>
          <w:szCs w:val="31"/>
        </w:rPr>
        <w:t>第十</w:t>
      </w:r>
      <w:r>
        <w:rPr>
          <w:rFonts w:ascii="黑体" w:eastAsia="黑体" w:hAnsi="黑体" w:cs="黑体"/>
          <w:spacing w:val="-8"/>
          <w:sz w:val="31"/>
          <w:szCs w:val="31"/>
        </w:rPr>
        <w:t>六</w:t>
      </w:r>
      <w:r>
        <w:rPr>
          <w:rFonts w:ascii="黑体" w:eastAsia="黑体" w:hAnsi="黑体" w:cs="黑体"/>
          <w:spacing w:val="-7"/>
          <w:sz w:val="31"/>
          <w:szCs w:val="31"/>
        </w:rPr>
        <w:t>条</w:t>
      </w:r>
      <w:r>
        <w:rPr>
          <w:rFonts w:ascii="黑体" w:eastAsia="黑体" w:hAnsi="黑体" w:cs="黑体"/>
          <w:spacing w:val="-7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7"/>
          <w:sz w:val="31"/>
          <w:szCs w:val="31"/>
        </w:rPr>
        <w:t>项目形成知识产权的归属、使用和转移，按照国家、</w:t>
      </w:r>
    </w:p>
    <w:p w:rsidR="00700FED" w:rsidRDefault="00700FED">
      <w:pPr>
        <w:sectPr w:rsidR="00700FED">
          <w:footerReference w:type="default" r:id="rId12"/>
          <w:pgSz w:w="11906" w:h="16839"/>
          <w:pgMar w:top="1431" w:right="1371" w:bottom="1209" w:left="1597" w:header="0" w:footer="990" w:gutter="0"/>
          <w:cols w:space="720"/>
        </w:sectPr>
      </w:pPr>
    </w:p>
    <w:p w:rsidR="00700FED" w:rsidRDefault="00E51694">
      <w:pPr>
        <w:spacing w:before="100" w:line="223" w:lineRule="auto"/>
        <w:ind w:left="21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z w:val="31"/>
          <w:szCs w:val="31"/>
        </w:rPr>
        <w:lastRenderedPageBreak/>
        <w:t>省、市有关法律、法规和政策执行。</w:t>
      </w:r>
    </w:p>
    <w:p w:rsidR="00700FED" w:rsidRDefault="00E51694">
      <w:pPr>
        <w:spacing w:before="201" w:line="345" w:lineRule="auto"/>
        <w:ind w:left="11" w:right="3" w:firstLine="621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第十七条</w:t>
      </w:r>
      <w:r>
        <w:rPr>
          <w:rFonts w:ascii="黑体" w:eastAsia="黑体" w:hAnsi="黑体" w:cs="黑体"/>
          <w:sz w:val="31"/>
          <w:szCs w:val="31"/>
        </w:rPr>
        <w:t xml:space="preserve"> </w:t>
      </w:r>
      <w:r>
        <w:rPr>
          <w:rFonts w:ascii="仿宋" w:eastAsia="仿宋" w:hAnsi="仿宋" w:cs="仿宋"/>
          <w:sz w:val="31"/>
          <w:szCs w:val="31"/>
        </w:rPr>
        <w:t>市科技局定期抽查，对于项目实施效果好、带动作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用强的单</w:t>
      </w:r>
      <w:r>
        <w:rPr>
          <w:rFonts w:ascii="仿宋" w:eastAsia="仿宋" w:hAnsi="仿宋" w:cs="仿宋"/>
          <w:spacing w:val="5"/>
          <w:sz w:val="31"/>
          <w:szCs w:val="31"/>
        </w:rPr>
        <w:t>位，视情况增加项目主管部门推荐指标；对于项目实施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效果差、</w:t>
      </w:r>
      <w:r>
        <w:rPr>
          <w:rFonts w:ascii="仿宋" w:eastAsia="仿宋" w:hAnsi="仿宋" w:cs="仿宋"/>
          <w:spacing w:val="5"/>
          <w:sz w:val="31"/>
          <w:szCs w:val="31"/>
        </w:rPr>
        <w:t>弄虚作假，未落实项目实施保障条件的单位，终止项目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0"/>
          <w:sz w:val="31"/>
          <w:szCs w:val="31"/>
        </w:rPr>
        <w:t>或取消项</w:t>
      </w:r>
      <w:r>
        <w:rPr>
          <w:rFonts w:ascii="仿宋" w:eastAsia="仿宋" w:hAnsi="仿宋" w:cs="仿宋"/>
          <w:spacing w:val="5"/>
          <w:sz w:val="31"/>
          <w:szCs w:val="31"/>
        </w:rPr>
        <w:t>目承担单位未来一年的项目申报资格，并视情况核减项</w:t>
      </w:r>
      <w:r>
        <w:rPr>
          <w:rFonts w:ascii="仿宋" w:eastAsia="仿宋" w:hAnsi="仿宋" w:cs="仿宋"/>
          <w:sz w:val="31"/>
          <w:szCs w:val="31"/>
        </w:rPr>
        <w:t xml:space="preserve"> </w:t>
      </w:r>
      <w:proofErr w:type="gramStart"/>
      <w:r>
        <w:rPr>
          <w:rFonts w:ascii="仿宋" w:eastAsia="仿宋" w:hAnsi="仿宋" w:cs="仿宋"/>
          <w:spacing w:val="10"/>
          <w:sz w:val="31"/>
          <w:szCs w:val="31"/>
        </w:rPr>
        <w:t>目主管</w:t>
      </w:r>
      <w:proofErr w:type="gramEnd"/>
      <w:r>
        <w:rPr>
          <w:rFonts w:ascii="仿宋" w:eastAsia="仿宋" w:hAnsi="仿宋" w:cs="仿宋"/>
          <w:spacing w:val="10"/>
          <w:sz w:val="31"/>
          <w:szCs w:val="31"/>
        </w:rPr>
        <w:t>部</w:t>
      </w:r>
      <w:r>
        <w:rPr>
          <w:rFonts w:ascii="仿宋" w:eastAsia="仿宋" w:hAnsi="仿宋" w:cs="仿宋"/>
          <w:spacing w:val="5"/>
          <w:sz w:val="31"/>
          <w:szCs w:val="31"/>
        </w:rPr>
        <w:t>门推荐指标；未通过项目验收且无正当理由的，取消相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关负责人未来三年的项</w:t>
      </w:r>
      <w:r>
        <w:rPr>
          <w:rFonts w:ascii="仿宋" w:eastAsia="仿宋" w:hAnsi="仿宋" w:cs="仿宋"/>
          <w:sz w:val="31"/>
          <w:szCs w:val="31"/>
        </w:rPr>
        <w:t>目申报资格。</w:t>
      </w:r>
    </w:p>
    <w:p w:rsidR="00700FED" w:rsidRDefault="00E51694">
      <w:pPr>
        <w:spacing w:line="227" w:lineRule="auto"/>
        <w:ind w:left="3441"/>
        <w:rPr>
          <w:rFonts w:ascii="黑体" w:eastAsia="黑体" w:hAnsi="黑体" w:cs="黑体"/>
          <w:sz w:val="31"/>
          <w:szCs w:val="31"/>
        </w:rPr>
      </w:pPr>
      <w:r>
        <w:rPr>
          <w:rFonts w:ascii="黑体" w:eastAsia="黑体" w:hAnsi="黑体" w:cs="黑体"/>
          <w:spacing w:val="-6"/>
          <w:sz w:val="31"/>
          <w:szCs w:val="31"/>
        </w:rPr>
        <w:t>第</w:t>
      </w:r>
      <w:r>
        <w:rPr>
          <w:rFonts w:ascii="黑体" w:eastAsia="黑体" w:hAnsi="黑体" w:cs="黑体"/>
          <w:spacing w:val="-3"/>
          <w:sz w:val="31"/>
          <w:szCs w:val="31"/>
        </w:rPr>
        <w:t>六章</w:t>
      </w:r>
      <w:r>
        <w:rPr>
          <w:rFonts w:ascii="黑体" w:eastAsia="黑体" w:hAnsi="黑体" w:cs="黑体"/>
          <w:spacing w:val="-3"/>
          <w:sz w:val="31"/>
          <w:szCs w:val="31"/>
        </w:rPr>
        <w:t xml:space="preserve">  </w:t>
      </w:r>
      <w:r>
        <w:rPr>
          <w:rFonts w:ascii="黑体" w:eastAsia="黑体" w:hAnsi="黑体" w:cs="黑体"/>
          <w:spacing w:val="-3"/>
          <w:sz w:val="31"/>
          <w:szCs w:val="31"/>
        </w:rPr>
        <w:t>附</w:t>
      </w:r>
      <w:r>
        <w:rPr>
          <w:rFonts w:ascii="黑体" w:eastAsia="黑体" w:hAnsi="黑体" w:cs="黑体"/>
          <w:spacing w:val="-3"/>
          <w:sz w:val="31"/>
          <w:szCs w:val="31"/>
        </w:rPr>
        <w:t xml:space="preserve"> </w:t>
      </w:r>
      <w:r>
        <w:rPr>
          <w:rFonts w:ascii="黑体" w:eastAsia="黑体" w:hAnsi="黑体" w:cs="黑体"/>
          <w:spacing w:val="-3"/>
          <w:sz w:val="31"/>
          <w:szCs w:val="31"/>
        </w:rPr>
        <w:t>则</w:t>
      </w:r>
    </w:p>
    <w:p w:rsidR="00700FED" w:rsidRDefault="00E51694">
      <w:pPr>
        <w:spacing w:before="197" w:line="345" w:lineRule="auto"/>
        <w:ind w:left="8" w:right="1" w:firstLine="625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"/>
          <w:sz w:val="31"/>
          <w:szCs w:val="31"/>
        </w:rPr>
        <w:t>第十八条</w:t>
      </w:r>
      <w:r>
        <w:rPr>
          <w:rFonts w:ascii="黑体" w:eastAsia="黑体" w:hAnsi="黑体" w:cs="黑体"/>
          <w:spacing w:val="1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各</w:t>
      </w:r>
      <w:r>
        <w:rPr>
          <w:rFonts w:ascii="仿宋" w:eastAsia="仿宋" w:hAnsi="仿宋" w:cs="仿宋"/>
          <w:sz w:val="31"/>
          <w:szCs w:val="31"/>
        </w:rPr>
        <w:t>项</w:t>
      </w:r>
      <w:proofErr w:type="gramStart"/>
      <w:r>
        <w:rPr>
          <w:rFonts w:ascii="仿宋" w:eastAsia="仿宋" w:hAnsi="仿宋" w:cs="仿宋"/>
          <w:sz w:val="31"/>
          <w:szCs w:val="31"/>
        </w:rPr>
        <w:t>目主管</w:t>
      </w:r>
      <w:proofErr w:type="gramEnd"/>
      <w:r>
        <w:rPr>
          <w:rFonts w:ascii="仿宋" w:eastAsia="仿宋" w:hAnsi="仿宋" w:cs="仿宋"/>
          <w:sz w:val="31"/>
          <w:szCs w:val="31"/>
        </w:rPr>
        <w:t>部门、项目承担单位应根据本细则制定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"/>
          <w:sz w:val="31"/>
          <w:szCs w:val="31"/>
        </w:rPr>
        <w:t>相应的实施方案</w:t>
      </w:r>
      <w:r>
        <w:rPr>
          <w:rFonts w:ascii="仿宋" w:eastAsia="仿宋" w:hAnsi="仿宋" w:cs="仿宋"/>
          <w:sz w:val="31"/>
          <w:szCs w:val="31"/>
        </w:rPr>
        <w:t>。</w:t>
      </w:r>
    </w:p>
    <w:p w:rsidR="00700FED" w:rsidRDefault="00E51694">
      <w:pPr>
        <w:spacing w:before="1" w:line="344" w:lineRule="auto"/>
        <w:ind w:left="16" w:right="3" w:firstLine="616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14"/>
          <w:sz w:val="31"/>
          <w:szCs w:val="31"/>
        </w:rPr>
        <w:t>第</w:t>
      </w:r>
      <w:r>
        <w:rPr>
          <w:rFonts w:ascii="黑体" w:eastAsia="黑体" w:hAnsi="黑体" w:cs="黑体"/>
          <w:spacing w:val="12"/>
          <w:sz w:val="31"/>
          <w:szCs w:val="31"/>
        </w:rPr>
        <w:t>十九条</w:t>
      </w:r>
      <w:r>
        <w:rPr>
          <w:rFonts w:ascii="黑体" w:eastAsia="黑体" w:hAnsi="黑体" w:cs="黑体"/>
          <w:spacing w:val="12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12"/>
          <w:sz w:val="31"/>
          <w:szCs w:val="31"/>
        </w:rPr>
        <w:t>市科技局根据实际情况可对重点支持领域进行调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5"/>
          <w:sz w:val="31"/>
          <w:szCs w:val="31"/>
        </w:rPr>
        <w:t>整</w:t>
      </w:r>
      <w:r>
        <w:rPr>
          <w:rFonts w:ascii="仿宋" w:eastAsia="仿宋" w:hAnsi="仿宋" w:cs="仿宋"/>
          <w:spacing w:val="-4"/>
          <w:sz w:val="31"/>
          <w:szCs w:val="31"/>
        </w:rPr>
        <w:t>。</w:t>
      </w:r>
    </w:p>
    <w:p w:rsidR="00700FED" w:rsidRDefault="00E51694">
      <w:pPr>
        <w:spacing w:before="3" w:line="353" w:lineRule="auto"/>
        <w:ind w:left="15" w:firstLine="617"/>
        <w:rPr>
          <w:rFonts w:ascii="仿宋" w:eastAsia="仿宋" w:hAnsi="仿宋" w:cs="仿宋"/>
          <w:sz w:val="31"/>
          <w:szCs w:val="31"/>
        </w:rPr>
      </w:pPr>
      <w:r>
        <w:rPr>
          <w:rFonts w:ascii="黑体" w:eastAsia="黑体" w:hAnsi="黑体" w:cs="黑体"/>
          <w:spacing w:val="-20"/>
          <w:sz w:val="31"/>
          <w:szCs w:val="31"/>
        </w:rPr>
        <w:t>第</w:t>
      </w:r>
      <w:r>
        <w:rPr>
          <w:rFonts w:ascii="黑体" w:eastAsia="黑体" w:hAnsi="黑体" w:cs="黑体"/>
          <w:spacing w:val="-16"/>
          <w:sz w:val="31"/>
          <w:szCs w:val="31"/>
        </w:rPr>
        <w:t>二十条</w:t>
      </w:r>
      <w:r>
        <w:rPr>
          <w:rFonts w:ascii="黑体" w:eastAsia="黑体" w:hAnsi="黑体" w:cs="黑体"/>
          <w:spacing w:val="-16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16"/>
          <w:sz w:val="31"/>
          <w:szCs w:val="31"/>
        </w:rPr>
        <w:t>本细则自</w:t>
      </w:r>
      <w:r>
        <w:rPr>
          <w:rFonts w:ascii="仿宋" w:eastAsia="仿宋" w:hAnsi="仿宋" w:cs="仿宋"/>
          <w:spacing w:val="-16"/>
          <w:sz w:val="31"/>
          <w:szCs w:val="31"/>
        </w:rPr>
        <w:t xml:space="preserve"> 2022 </w:t>
      </w:r>
      <w:r>
        <w:rPr>
          <w:rFonts w:ascii="仿宋" w:eastAsia="仿宋" w:hAnsi="仿宋" w:cs="仿宋"/>
          <w:spacing w:val="-16"/>
          <w:sz w:val="31"/>
          <w:szCs w:val="31"/>
        </w:rPr>
        <w:t>年</w:t>
      </w:r>
      <w:r>
        <w:rPr>
          <w:rFonts w:ascii="仿宋" w:eastAsia="仿宋" w:hAnsi="仿宋" w:cs="仿宋"/>
          <w:spacing w:val="-16"/>
          <w:sz w:val="31"/>
          <w:szCs w:val="31"/>
        </w:rPr>
        <w:t xml:space="preserve"> 5 </w:t>
      </w:r>
      <w:r>
        <w:rPr>
          <w:rFonts w:ascii="仿宋" w:eastAsia="仿宋" w:hAnsi="仿宋" w:cs="仿宋"/>
          <w:spacing w:val="-16"/>
          <w:sz w:val="31"/>
          <w:szCs w:val="31"/>
        </w:rPr>
        <w:t>月</w:t>
      </w:r>
      <w:r>
        <w:rPr>
          <w:rFonts w:ascii="仿宋" w:eastAsia="仿宋" w:hAnsi="仿宋" w:cs="仿宋"/>
          <w:spacing w:val="-16"/>
          <w:sz w:val="31"/>
          <w:szCs w:val="31"/>
        </w:rPr>
        <w:t xml:space="preserve"> 18 </w:t>
      </w:r>
      <w:r>
        <w:rPr>
          <w:rFonts w:ascii="仿宋" w:eastAsia="仿宋" w:hAnsi="仿宋" w:cs="仿宋"/>
          <w:spacing w:val="-16"/>
          <w:sz w:val="31"/>
          <w:szCs w:val="31"/>
        </w:rPr>
        <w:t>日起施行，有效期至</w:t>
      </w:r>
      <w:r>
        <w:rPr>
          <w:rFonts w:ascii="仿宋" w:eastAsia="仿宋" w:hAnsi="仿宋" w:cs="仿宋"/>
          <w:spacing w:val="-16"/>
          <w:sz w:val="31"/>
          <w:szCs w:val="31"/>
        </w:rPr>
        <w:t xml:space="preserve"> 2023</w:t>
      </w:r>
      <w:r>
        <w:rPr>
          <w:rFonts w:ascii="仿宋" w:eastAsia="仿宋" w:hAnsi="仿宋" w:cs="仿宋"/>
          <w:sz w:val="31"/>
          <w:szCs w:val="31"/>
        </w:rPr>
        <w:t xml:space="preserve"> </w:t>
      </w:r>
      <w:r>
        <w:rPr>
          <w:rFonts w:ascii="仿宋" w:eastAsia="仿宋" w:hAnsi="仿宋" w:cs="仿宋"/>
          <w:spacing w:val="-26"/>
          <w:sz w:val="31"/>
          <w:szCs w:val="31"/>
        </w:rPr>
        <w:t>年</w:t>
      </w:r>
      <w:r>
        <w:rPr>
          <w:rFonts w:ascii="仿宋" w:eastAsia="仿宋" w:hAnsi="仿宋" w:cs="仿宋"/>
          <w:spacing w:val="-26"/>
          <w:sz w:val="31"/>
          <w:szCs w:val="31"/>
        </w:rPr>
        <w:t xml:space="preserve"> 12 </w:t>
      </w:r>
      <w:r>
        <w:rPr>
          <w:rFonts w:ascii="仿宋" w:eastAsia="仿宋" w:hAnsi="仿宋" w:cs="仿宋"/>
          <w:spacing w:val="-26"/>
          <w:sz w:val="31"/>
          <w:szCs w:val="31"/>
        </w:rPr>
        <w:t>月</w:t>
      </w:r>
      <w:r>
        <w:rPr>
          <w:rFonts w:ascii="仿宋" w:eastAsia="仿宋" w:hAnsi="仿宋" w:cs="仿宋"/>
          <w:spacing w:val="-26"/>
          <w:sz w:val="31"/>
          <w:szCs w:val="31"/>
        </w:rPr>
        <w:t xml:space="preserve"> 31 </w:t>
      </w:r>
      <w:r>
        <w:rPr>
          <w:rFonts w:ascii="仿宋" w:eastAsia="仿宋" w:hAnsi="仿宋" w:cs="仿宋"/>
          <w:spacing w:val="-26"/>
          <w:sz w:val="31"/>
          <w:szCs w:val="31"/>
        </w:rPr>
        <w:t>日</w:t>
      </w:r>
      <w:r>
        <w:rPr>
          <w:rFonts w:ascii="仿宋" w:eastAsia="仿宋" w:hAnsi="仿宋" w:cs="仿宋"/>
          <w:spacing w:val="-24"/>
          <w:sz w:val="31"/>
          <w:szCs w:val="31"/>
        </w:rPr>
        <w:t>。</w:t>
      </w:r>
    </w:p>
    <w:p w:rsidR="00700FED" w:rsidRDefault="00700FED">
      <w:pPr>
        <w:spacing w:line="245" w:lineRule="auto"/>
      </w:pPr>
    </w:p>
    <w:p w:rsidR="00700FED" w:rsidRDefault="00700FED">
      <w:pPr>
        <w:spacing w:line="246" w:lineRule="auto"/>
      </w:pPr>
    </w:p>
    <w:p w:rsidR="00700FED" w:rsidRDefault="00700FED">
      <w:pPr>
        <w:spacing w:line="246" w:lineRule="auto"/>
      </w:pPr>
    </w:p>
    <w:p w:rsidR="00700FED" w:rsidRDefault="00700FED">
      <w:pPr>
        <w:spacing w:line="246" w:lineRule="auto"/>
      </w:pPr>
    </w:p>
    <w:p w:rsidR="00F170EC" w:rsidRDefault="00E51694" w:rsidP="00F170EC">
      <w:pPr>
        <w:spacing w:before="101" w:line="222" w:lineRule="auto"/>
        <w:ind w:left="15" w:firstLineChars="1700" w:firstLine="4930"/>
        <w:rPr>
          <w:rFonts w:ascii="仿宋" w:eastAsia="仿宋" w:hAnsi="仿宋" w:cs="仿宋" w:hint="eastAsia"/>
          <w:spacing w:val="-10"/>
          <w:sz w:val="31"/>
          <w:szCs w:val="31"/>
        </w:rPr>
      </w:pPr>
      <w:r>
        <w:rPr>
          <w:rFonts w:ascii="仿宋" w:eastAsia="仿宋" w:hAnsi="仿宋" w:cs="仿宋"/>
          <w:spacing w:val="-20"/>
          <w:sz w:val="31"/>
          <w:szCs w:val="31"/>
        </w:rPr>
        <w:t>聊城</w:t>
      </w:r>
      <w:r>
        <w:rPr>
          <w:rFonts w:ascii="仿宋" w:eastAsia="仿宋" w:hAnsi="仿宋" w:cs="仿宋"/>
          <w:spacing w:val="-13"/>
          <w:sz w:val="31"/>
          <w:szCs w:val="31"/>
        </w:rPr>
        <w:t>市</w:t>
      </w:r>
      <w:r>
        <w:rPr>
          <w:rFonts w:ascii="仿宋" w:eastAsia="仿宋" w:hAnsi="仿宋" w:cs="仿宋"/>
          <w:spacing w:val="-10"/>
          <w:sz w:val="31"/>
          <w:szCs w:val="31"/>
        </w:rPr>
        <w:t>科学技术局办公室</w:t>
      </w:r>
      <w:r>
        <w:rPr>
          <w:rFonts w:ascii="仿宋" w:eastAsia="仿宋" w:hAnsi="仿宋" w:cs="仿宋"/>
          <w:spacing w:val="-10"/>
          <w:sz w:val="31"/>
          <w:szCs w:val="31"/>
        </w:rPr>
        <w:t xml:space="preserve"> </w:t>
      </w:r>
    </w:p>
    <w:p w:rsidR="00700FED" w:rsidRDefault="00E51694" w:rsidP="00F170EC">
      <w:pPr>
        <w:spacing w:before="101" w:line="222" w:lineRule="auto"/>
        <w:ind w:left="15" w:firstLineChars="1600" w:firstLine="4800"/>
        <w:rPr>
          <w:rFonts w:ascii="仿宋" w:eastAsia="仿宋" w:hAnsi="仿宋" w:cs="仿宋"/>
          <w:sz w:val="31"/>
          <w:szCs w:val="31"/>
        </w:rPr>
      </w:pPr>
      <w:r>
        <w:rPr>
          <w:rFonts w:ascii="仿宋" w:eastAsia="仿宋" w:hAnsi="仿宋" w:cs="仿宋"/>
          <w:spacing w:val="-10"/>
          <w:sz w:val="31"/>
          <w:szCs w:val="31"/>
        </w:rPr>
        <w:t xml:space="preserve"> 2022 </w:t>
      </w:r>
      <w:r>
        <w:rPr>
          <w:rFonts w:ascii="仿宋" w:eastAsia="仿宋" w:hAnsi="仿宋" w:cs="仿宋"/>
          <w:spacing w:val="-10"/>
          <w:sz w:val="31"/>
          <w:szCs w:val="31"/>
        </w:rPr>
        <w:t>年</w:t>
      </w:r>
      <w:r>
        <w:rPr>
          <w:rFonts w:ascii="仿宋" w:eastAsia="仿宋" w:hAnsi="仿宋" w:cs="仿宋"/>
          <w:spacing w:val="-10"/>
          <w:sz w:val="31"/>
          <w:szCs w:val="31"/>
        </w:rPr>
        <w:t xml:space="preserve"> 4 </w:t>
      </w:r>
      <w:r>
        <w:rPr>
          <w:rFonts w:ascii="仿宋" w:eastAsia="仿宋" w:hAnsi="仿宋" w:cs="仿宋"/>
          <w:spacing w:val="-10"/>
          <w:sz w:val="31"/>
          <w:szCs w:val="31"/>
        </w:rPr>
        <w:t>月</w:t>
      </w:r>
      <w:r>
        <w:rPr>
          <w:rFonts w:ascii="仿宋" w:eastAsia="仿宋" w:hAnsi="仿宋" w:cs="仿宋"/>
          <w:spacing w:val="-10"/>
          <w:sz w:val="31"/>
          <w:szCs w:val="31"/>
        </w:rPr>
        <w:t xml:space="preserve"> 18 </w:t>
      </w:r>
      <w:r>
        <w:rPr>
          <w:rFonts w:ascii="仿宋" w:eastAsia="仿宋" w:hAnsi="仿宋" w:cs="仿宋"/>
          <w:spacing w:val="-10"/>
          <w:sz w:val="31"/>
          <w:szCs w:val="31"/>
        </w:rPr>
        <w:t>日印发</w:t>
      </w:r>
    </w:p>
    <w:sectPr w:rsidR="00700FED" w:rsidSect="00700FED">
      <w:footerReference w:type="default" r:id="rId13"/>
      <w:pgSz w:w="11906" w:h="16839"/>
      <w:pgMar w:top="1431" w:right="1462" w:bottom="1211" w:left="1587" w:header="0" w:footer="99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1694" w:rsidRDefault="00E51694">
      <w:r>
        <w:separator/>
      </w:r>
    </w:p>
  </w:endnote>
  <w:endnote w:type="continuationSeparator" w:id="0">
    <w:p w:rsidR="00E51694" w:rsidRDefault="00E51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before="1" w:line="181" w:lineRule="auto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8"/>
        <w:sz w:val="17"/>
        <w:szCs w:val="17"/>
      </w:rPr>
      <w:t>—</w:t>
    </w:r>
    <w:r>
      <w:rPr>
        <w:rFonts w:ascii="微软雅黑" w:eastAsia="微软雅黑" w:hAnsi="微软雅黑" w:cs="微软雅黑"/>
        <w:spacing w:val="6"/>
        <w:sz w:val="17"/>
        <w:szCs w:val="17"/>
      </w:rPr>
      <w:t xml:space="preserve"> 2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line="180" w:lineRule="auto"/>
      <w:ind w:right="109"/>
      <w:jc w:val="right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6"/>
        <w:sz w:val="17"/>
        <w:szCs w:val="17"/>
      </w:rPr>
      <w:t>— 3 —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before="1" w:line="179" w:lineRule="auto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8"/>
        <w:sz w:val="17"/>
        <w:szCs w:val="17"/>
      </w:rPr>
      <w:t>—</w:t>
    </w:r>
    <w:r>
      <w:rPr>
        <w:rFonts w:ascii="微软雅黑" w:eastAsia="微软雅黑" w:hAnsi="微软雅黑" w:cs="微软雅黑"/>
        <w:spacing w:val="6"/>
        <w:sz w:val="17"/>
        <w:szCs w:val="17"/>
      </w:rPr>
      <w:t xml:space="preserve"> 4 —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line="178" w:lineRule="auto"/>
      <w:ind w:right="111"/>
      <w:jc w:val="right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6"/>
        <w:sz w:val="17"/>
        <w:szCs w:val="17"/>
      </w:rPr>
      <w:t>— 5 —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line="180" w:lineRule="auto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8"/>
        <w:sz w:val="17"/>
        <w:szCs w:val="17"/>
      </w:rPr>
      <w:t>—</w:t>
    </w:r>
    <w:r>
      <w:rPr>
        <w:rFonts w:ascii="微软雅黑" w:eastAsia="微软雅黑" w:hAnsi="微软雅黑" w:cs="微软雅黑"/>
        <w:spacing w:val="6"/>
        <w:sz w:val="17"/>
        <w:szCs w:val="17"/>
      </w:rPr>
      <w:t xml:space="preserve"> 6 —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before="1" w:line="179" w:lineRule="auto"/>
      <w:ind w:right="109"/>
      <w:jc w:val="right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6"/>
        <w:sz w:val="17"/>
        <w:szCs w:val="17"/>
      </w:rPr>
      <w:t xml:space="preserve">— 7 </w:t>
    </w:r>
    <w:r>
      <w:rPr>
        <w:rFonts w:ascii="微软雅黑" w:eastAsia="微软雅黑" w:hAnsi="微软雅黑" w:cs="微软雅黑"/>
        <w:spacing w:val="6"/>
        <w:sz w:val="17"/>
        <w:szCs w:val="17"/>
      </w:rPr>
      <w:t>—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FED" w:rsidRDefault="00E51694">
    <w:pPr>
      <w:spacing w:line="180" w:lineRule="auto"/>
      <w:ind w:left="4"/>
      <w:rPr>
        <w:rFonts w:ascii="微软雅黑" w:eastAsia="微软雅黑" w:hAnsi="微软雅黑" w:cs="微软雅黑"/>
        <w:sz w:val="17"/>
        <w:szCs w:val="17"/>
      </w:rPr>
    </w:pPr>
    <w:r>
      <w:rPr>
        <w:rFonts w:ascii="微软雅黑" w:eastAsia="微软雅黑" w:hAnsi="微软雅黑" w:cs="微软雅黑"/>
        <w:spacing w:val="8"/>
        <w:sz w:val="17"/>
        <w:szCs w:val="17"/>
      </w:rPr>
      <w:t>—</w:t>
    </w:r>
    <w:r>
      <w:rPr>
        <w:rFonts w:ascii="微软雅黑" w:eastAsia="微软雅黑" w:hAnsi="微软雅黑" w:cs="微软雅黑"/>
        <w:spacing w:val="6"/>
        <w:sz w:val="17"/>
        <w:szCs w:val="17"/>
      </w:rPr>
      <w:t xml:space="preserve"> 8 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1694" w:rsidRDefault="00E51694">
      <w:r>
        <w:separator/>
      </w:r>
    </w:p>
  </w:footnote>
  <w:footnote w:type="continuationSeparator" w:id="0">
    <w:p w:rsidR="00E51694" w:rsidRDefault="00E5169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</w:compat>
  <w:docVars>
    <w:docVar w:name="commondata" w:val="eyJoZGlkIjoiOGFiZjMwMDg4NTY5OWZkNTNlYWRmODUxYzBiOWYyZjkifQ=="/>
  </w:docVars>
  <w:rsids>
    <w:rsidRoot w:val="00700FED"/>
    <w:rsid w:val="00700FED"/>
    <w:rsid w:val="00E51694"/>
    <w:rsid w:val="00F170EC"/>
    <w:rsid w:val="51A8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700FED"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700FE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rsid w:val="00F170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0EC"/>
    <w:rPr>
      <w:rFonts w:eastAsia="Arial"/>
      <w:snapToGrid w:val="0"/>
      <w:color w:val="000000"/>
      <w:sz w:val="18"/>
      <w:szCs w:val="18"/>
    </w:rPr>
  </w:style>
  <w:style w:type="paragraph" w:styleId="a4">
    <w:name w:val="footer"/>
    <w:basedOn w:val="a"/>
    <w:link w:val="Char0"/>
    <w:rsid w:val="00F170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0EC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536</Words>
  <Characters>3061</Characters>
  <Application>Microsoft Office Word</Application>
  <DocSecurity>0</DocSecurity>
  <Lines>25</Lines>
  <Paragraphs>7</Paragraphs>
  <ScaleCrop>false</ScaleCrop>
  <Company>Microsoft</Company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水户阳平</dc:creator>
  <cp:lastModifiedBy>Users</cp:lastModifiedBy>
  <cp:revision>2</cp:revision>
  <dcterms:created xsi:type="dcterms:W3CDTF">2023-06-21T01:44:00Z</dcterms:created>
  <dcterms:modified xsi:type="dcterms:W3CDTF">2023-06-21T01:44:00Z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2023-06-20T17:22:34Z</vt:filetime>
  </property>
  <property fmtid="{D5CDD505-2E9C-101B-9397-08002B2CF9AE}" pid="4" name="KSOProductBuildVer">
    <vt:lpwstr>2052-11.1.0.14309</vt:lpwstr>
  </property>
  <property fmtid="{D5CDD505-2E9C-101B-9397-08002B2CF9AE}" pid="5" name="ICV">
    <vt:lpwstr>561C05833AED4604963EFBDA18B39752_12</vt:lpwstr>
  </property>
</Properties>
</file>