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AA" w:rsidRDefault="00760172">
      <w:pPr>
        <w:spacing w:line="560" w:lineRule="exact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附件</w:t>
      </w:r>
      <w:r w:rsidR="00EE5927">
        <w:rPr>
          <w:rFonts w:ascii="黑体" w:eastAsia="黑体" w:hint="eastAsia"/>
          <w:bCs/>
        </w:rPr>
        <w:t>2</w:t>
      </w:r>
    </w:p>
    <w:p w:rsidR="00207CAA" w:rsidRDefault="00207CAA">
      <w:pPr>
        <w:widowControl/>
        <w:spacing w:line="560" w:lineRule="exact"/>
        <w:ind w:rightChars="160" w:right="512" w:firstLine="643"/>
        <w:rPr>
          <w:rFonts w:ascii="宋体" w:cs="宋体"/>
          <w:b/>
          <w:color w:val="000000"/>
          <w:kern w:val="0"/>
        </w:rPr>
      </w:pPr>
    </w:p>
    <w:p w:rsidR="00207CAA" w:rsidRDefault="00760172">
      <w:pPr>
        <w:pStyle w:val="1"/>
        <w:spacing w:line="560" w:lineRule="exact"/>
        <w:ind w:rightChars="160" w:right="512"/>
        <w:jc w:val="center"/>
        <w:rPr>
          <w:rFonts w:ascii="黑体" w:eastAsia="黑体"/>
        </w:rPr>
      </w:pPr>
      <w:r>
        <w:rPr>
          <w:rFonts w:ascii="黑体" w:eastAsia="黑体" w:hint="eastAsia"/>
        </w:rPr>
        <w:t>山东省事业单位</w:t>
      </w:r>
      <w:bookmarkStart w:id="0" w:name="_GoBack"/>
      <w:bookmarkEnd w:id="0"/>
    </w:p>
    <w:p w:rsidR="00207CAA" w:rsidRDefault="00760172">
      <w:pPr>
        <w:pStyle w:val="1"/>
        <w:spacing w:line="560" w:lineRule="exact"/>
        <w:ind w:rightChars="160" w:right="512"/>
        <w:jc w:val="center"/>
        <w:rPr>
          <w:rFonts w:ascii="黑体" w:eastAsia="黑体"/>
        </w:rPr>
      </w:pPr>
      <w:r>
        <w:rPr>
          <w:rFonts w:ascii="黑体" w:eastAsia="黑体" w:hint="eastAsia"/>
        </w:rPr>
        <w:t>专业技术二级岗位评聘表</w:t>
      </w:r>
    </w:p>
    <w:p w:rsidR="00207CAA" w:rsidRDefault="00207CAA">
      <w:pPr>
        <w:widowControl/>
        <w:spacing w:line="560" w:lineRule="exact"/>
        <w:ind w:rightChars="160" w:right="512" w:firstLine="640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207CAA">
      <w:pPr>
        <w:widowControl/>
        <w:spacing w:line="560" w:lineRule="exact"/>
        <w:ind w:rightChars="160" w:right="512" w:firstLine="640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207CAA">
      <w:pPr>
        <w:widowControl/>
        <w:spacing w:line="560" w:lineRule="exact"/>
        <w:ind w:rightChars="160" w:right="512" w:firstLine="640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207CAA">
      <w:pPr>
        <w:widowControl/>
        <w:spacing w:line="560" w:lineRule="exact"/>
        <w:ind w:rightChars="160" w:right="512" w:firstLine="640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207CAA">
      <w:pPr>
        <w:widowControl/>
        <w:spacing w:line="560" w:lineRule="exact"/>
        <w:ind w:rightChars="160" w:right="512" w:firstLine="640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207CAA">
      <w:pPr>
        <w:widowControl/>
        <w:spacing w:line="560" w:lineRule="exact"/>
        <w:ind w:rightChars="160" w:right="512" w:firstLineChars="550" w:firstLine="1760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760172">
      <w:pPr>
        <w:widowControl/>
        <w:spacing w:line="560" w:lineRule="exact"/>
        <w:ind w:rightChars="160" w:right="512" w:firstLineChars="550" w:firstLine="1760"/>
        <w:rPr>
          <w:rFonts w:ascii="仿宋_GB2312" w:eastAsia="仿宋_GB2312" w:cs="宋体"/>
          <w:color w:val="000000"/>
          <w:kern w:val="0"/>
          <w:u w:val="single"/>
        </w:rPr>
      </w:pPr>
      <w:r>
        <w:rPr>
          <w:rFonts w:ascii="仿宋_GB2312" w:eastAsia="仿宋_GB2312" w:cs="宋体" w:hint="eastAsia"/>
          <w:color w:val="000000"/>
          <w:kern w:val="0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</w:rPr>
        <w:t>姓</w:t>
      </w:r>
      <w:r>
        <w:rPr>
          <w:rFonts w:ascii="仿宋_GB2312" w:eastAsia="仿宋_GB2312" w:cs="宋体" w:hint="eastAsia"/>
          <w:color w:val="000000"/>
          <w:kern w:val="0"/>
        </w:rPr>
        <w:t xml:space="preserve">       </w:t>
      </w:r>
      <w:r>
        <w:rPr>
          <w:rFonts w:ascii="仿宋_GB2312" w:eastAsia="仿宋_GB2312" w:cs="宋体" w:hint="eastAsia"/>
          <w:color w:val="000000"/>
          <w:kern w:val="0"/>
        </w:rPr>
        <w:t>名</w:t>
      </w:r>
      <w:r>
        <w:rPr>
          <w:rFonts w:ascii="仿宋_GB2312" w:eastAsia="仿宋_GB2312" w:cs="宋体" w:hint="eastAsia"/>
          <w:color w:val="000000"/>
          <w:kern w:val="0"/>
          <w:u w:val="single"/>
        </w:rPr>
        <w:t xml:space="preserve">                 </w:t>
      </w:r>
    </w:p>
    <w:p w:rsidR="00207CAA" w:rsidRDefault="00760172">
      <w:pPr>
        <w:widowControl/>
        <w:spacing w:line="560" w:lineRule="exact"/>
        <w:ind w:rightChars="160" w:right="512" w:firstLineChars="550" w:firstLine="1760"/>
        <w:rPr>
          <w:rFonts w:ascii="仿宋_GB2312" w:eastAsia="仿宋_GB2312" w:cs="宋体"/>
          <w:color w:val="000000"/>
          <w:kern w:val="0"/>
          <w:u w:val="single"/>
        </w:rPr>
      </w:pPr>
      <w:r>
        <w:rPr>
          <w:rFonts w:ascii="仿宋_GB2312" w:eastAsia="仿宋_GB2312" w:cs="宋体" w:hint="eastAsia"/>
          <w:color w:val="000000"/>
          <w:kern w:val="0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</w:rPr>
        <w:t>专</w:t>
      </w:r>
      <w:r>
        <w:rPr>
          <w:rFonts w:ascii="仿宋_GB2312" w:eastAsia="仿宋_GB2312" w:cs="宋体" w:hint="eastAsia"/>
          <w:color w:val="000000"/>
          <w:kern w:val="0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</w:rPr>
        <w:t>业</w:t>
      </w:r>
      <w:r>
        <w:rPr>
          <w:rFonts w:ascii="仿宋_GB2312" w:eastAsia="仿宋_GB2312" w:cs="宋体" w:hint="eastAsia"/>
          <w:color w:val="000000"/>
          <w:kern w:val="0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</w:rPr>
        <w:t>领</w:t>
      </w:r>
      <w:r>
        <w:rPr>
          <w:rFonts w:ascii="仿宋_GB2312" w:eastAsia="仿宋_GB2312" w:cs="宋体" w:hint="eastAsia"/>
          <w:color w:val="000000"/>
          <w:kern w:val="0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</w:rPr>
        <w:t>域</w:t>
      </w:r>
      <w:r>
        <w:rPr>
          <w:rFonts w:ascii="仿宋_GB2312" w:eastAsia="仿宋_GB2312" w:cs="宋体" w:hint="eastAsia"/>
          <w:color w:val="000000"/>
          <w:kern w:val="0"/>
          <w:u w:val="single"/>
        </w:rPr>
        <w:t xml:space="preserve">                 </w:t>
      </w:r>
    </w:p>
    <w:p w:rsidR="00207CAA" w:rsidRDefault="00760172">
      <w:pPr>
        <w:widowControl/>
        <w:spacing w:line="560" w:lineRule="exact"/>
        <w:ind w:rightChars="160" w:right="512" w:firstLineChars="650" w:firstLine="2080"/>
        <w:rPr>
          <w:rFonts w:ascii="仿宋_GB2312" w:eastAsia="仿宋_GB2312" w:cs="宋体"/>
          <w:color w:val="000000"/>
          <w:kern w:val="0"/>
          <w:u w:val="single"/>
        </w:rPr>
      </w:pPr>
      <w:r>
        <w:rPr>
          <w:rFonts w:ascii="仿宋_GB2312" w:eastAsia="仿宋_GB2312" w:cs="宋体" w:hint="eastAsia"/>
          <w:color w:val="000000"/>
          <w:kern w:val="0"/>
        </w:rPr>
        <w:t>单</w:t>
      </w:r>
      <w:r>
        <w:rPr>
          <w:rFonts w:ascii="仿宋_GB2312" w:eastAsia="仿宋_GB2312" w:cs="宋体" w:hint="eastAsia"/>
          <w:color w:val="000000"/>
          <w:kern w:val="0"/>
        </w:rPr>
        <w:t xml:space="preserve">       </w:t>
      </w:r>
      <w:r>
        <w:rPr>
          <w:rFonts w:ascii="仿宋_GB2312" w:eastAsia="仿宋_GB2312" w:cs="宋体" w:hint="eastAsia"/>
          <w:color w:val="000000"/>
          <w:kern w:val="0"/>
        </w:rPr>
        <w:t>位</w:t>
      </w:r>
      <w:r>
        <w:rPr>
          <w:rFonts w:ascii="仿宋_GB2312" w:eastAsia="仿宋_GB2312" w:cs="宋体" w:hint="eastAsia"/>
          <w:color w:val="000000"/>
          <w:kern w:val="0"/>
          <w:u w:val="single"/>
        </w:rPr>
        <w:t xml:space="preserve">                 </w:t>
      </w:r>
    </w:p>
    <w:p w:rsidR="00207CAA" w:rsidRDefault="00760172">
      <w:pPr>
        <w:widowControl/>
        <w:spacing w:line="560" w:lineRule="exact"/>
        <w:ind w:rightChars="160" w:right="512" w:firstLineChars="550" w:firstLine="1760"/>
        <w:rPr>
          <w:rFonts w:ascii="仿宋_GB2312" w:eastAsia="仿宋_GB2312" w:cs="宋体"/>
          <w:color w:val="000000"/>
          <w:kern w:val="0"/>
          <w:u w:val="single"/>
        </w:rPr>
      </w:pPr>
      <w:r>
        <w:rPr>
          <w:rFonts w:ascii="仿宋_GB2312" w:eastAsia="仿宋_GB2312" w:cs="宋体" w:hint="eastAsia"/>
          <w:color w:val="000000"/>
          <w:kern w:val="0"/>
        </w:rPr>
        <w:t xml:space="preserve">  </w:t>
      </w:r>
      <w:r>
        <w:rPr>
          <w:rFonts w:ascii="仿宋_GB2312" w:eastAsia="仿宋_GB2312" w:cs="宋体" w:hint="eastAsia"/>
          <w:color w:val="000000"/>
          <w:kern w:val="0"/>
        </w:rPr>
        <w:t>部门</w:t>
      </w:r>
      <w:r>
        <w:rPr>
          <w:rFonts w:ascii="仿宋_GB2312" w:eastAsia="仿宋_GB2312" w:cs="宋体" w:hint="eastAsia"/>
          <w:color w:val="000000"/>
          <w:kern w:val="0"/>
        </w:rPr>
        <w:t>(</w:t>
      </w:r>
      <w:r>
        <w:rPr>
          <w:rFonts w:ascii="仿宋_GB2312" w:eastAsia="仿宋_GB2312" w:cs="宋体" w:hint="eastAsia"/>
          <w:color w:val="000000"/>
          <w:kern w:val="0"/>
        </w:rPr>
        <w:t>地区</w:t>
      </w:r>
      <w:r>
        <w:rPr>
          <w:rFonts w:ascii="仿宋_GB2312" w:eastAsia="仿宋_GB2312" w:cs="宋体" w:hint="eastAsia"/>
          <w:color w:val="000000"/>
          <w:kern w:val="0"/>
        </w:rPr>
        <w:t xml:space="preserve">) </w:t>
      </w:r>
      <w:r>
        <w:rPr>
          <w:rFonts w:ascii="仿宋_GB2312" w:eastAsia="仿宋_GB2312" w:cs="宋体" w:hint="eastAsia"/>
          <w:color w:val="000000"/>
          <w:kern w:val="0"/>
          <w:u w:val="single"/>
        </w:rPr>
        <w:t xml:space="preserve">                 </w:t>
      </w:r>
    </w:p>
    <w:p w:rsidR="00207CAA" w:rsidRDefault="00207CAA">
      <w:pPr>
        <w:widowControl/>
        <w:spacing w:line="560" w:lineRule="exact"/>
        <w:ind w:rightChars="160" w:right="512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207CAA">
      <w:pPr>
        <w:widowControl/>
        <w:spacing w:line="560" w:lineRule="exact"/>
        <w:ind w:rightChars="160" w:right="512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207CAA">
      <w:pPr>
        <w:widowControl/>
        <w:spacing w:line="560" w:lineRule="exact"/>
        <w:ind w:rightChars="160" w:right="512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207CAA">
      <w:pPr>
        <w:widowControl/>
        <w:spacing w:line="560" w:lineRule="exact"/>
        <w:ind w:rightChars="160" w:right="512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207CAA">
      <w:pPr>
        <w:widowControl/>
        <w:spacing w:line="560" w:lineRule="exact"/>
        <w:ind w:rightChars="160" w:right="512"/>
        <w:jc w:val="left"/>
        <w:rPr>
          <w:rFonts w:ascii="仿宋_GB2312" w:eastAsia="仿宋_GB2312" w:cs="宋体"/>
          <w:color w:val="000000"/>
          <w:kern w:val="0"/>
        </w:rPr>
      </w:pPr>
    </w:p>
    <w:p w:rsidR="00207CAA" w:rsidRDefault="00760172">
      <w:pPr>
        <w:widowControl/>
        <w:spacing w:line="560" w:lineRule="exact"/>
        <w:ind w:rightChars="160" w:right="512" w:firstLine="756"/>
        <w:jc w:val="left"/>
        <w:rPr>
          <w:rFonts w:ascii="黑体" w:eastAsia="黑体" w:cs="宋体"/>
          <w:color w:val="000000"/>
          <w:spacing w:val="12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</w:rPr>
        <w:t xml:space="preserve">       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中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共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山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东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省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委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组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织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部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    </w:t>
      </w:r>
    </w:p>
    <w:p w:rsidR="00207CAA" w:rsidRDefault="00760172">
      <w:pPr>
        <w:widowControl/>
        <w:spacing w:line="560" w:lineRule="exact"/>
        <w:ind w:rightChars="160" w:right="512" w:firstLine="680"/>
        <w:jc w:val="center"/>
        <w:rPr>
          <w:rFonts w:ascii="黑体" w:eastAsia="黑体" w:cs="宋体"/>
          <w:color w:val="000000"/>
          <w:spacing w:val="17"/>
          <w:kern w:val="0"/>
          <w:sz w:val="30"/>
        </w:rPr>
      </w:pPr>
      <w:r>
        <w:rPr>
          <w:rFonts w:ascii="黑体" w:eastAsia="黑体" w:cs="宋体" w:hint="eastAsia"/>
          <w:color w:val="000000"/>
          <w:spacing w:val="20"/>
          <w:kern w:val="0"/>
          <w:sz w:val="30"/>
          <w:szCs w:val="30"/>
        </w:rPr>
        <w:t xml:space="preserve">  </w:t>
      </w:r>
      <w:r>
        <w:rPr>
          <w:rFonts w:ascii="黑体" w:eastAsia="黑体" w:cs="宋体" w:hint="eastAsia"/>
          <w:color w:val="000000"/>
          <w:spacing w:val="20"/>
          <w:kern w:val="0"/>
          <w:sz w:val="30"/>
          <w:szCs w:val="30"/>
        </w:rPr>
        <w:t>山东</w:t>
      </w:r>
      <w:r>
        <w:rPr>
          <w:rFonts w:ascii="黑体" w:eastAsia="黑体" w:cs="宋体" w:hint="eastAsia"/>
          <w:color w:val="000000"/>
          <w:spacing w:val="20"/>
          <w:kern w:val="0"/>
          <w:sz w:val="30"/>
        </w:rPr>
        <w:t>省人力资源和社会保障厅</w:t>
      </w:r>
      <w:r>
        <w:rPr>
          <w:rFonts w:ascii="黑体" w:eastAsia="黑体" w:cs="宋体" w:hint="eastAsia"/>
          <w:color w:val="000000"/>
          <w:spacing w:val="20"/>
          <w:kern w:val="0"/>
          <w:sz w:val="30"/>
        </w:rPr>
        <w:t xml:space="preserve">  </w:t>
      </w:r>
      <w:r>
        <w:rPr>
          <w:rFonts w:ascii="黑体" w:eastAsia="黑体" w:cs="宋体" w:hint="eastAsia"/>
          <w:color w:val="000000"/>
          <w:spacing w:val="17"/>
          <w:kern w:val="0"/>
          <w:position w:val="22"/>
          <w:sz w:val="30"/>
        </w:rPr>
        <w:t>印制</w:t>
      </w:r>
    </w:p>
    <w:p w:rsidR="00207CAA" w:rsidRDefault="00207CAA">
      <w:pPr>
        <w:spacing w:line="100" w:lineRule="exact"/>
        <w:ind w:left="720" w:rightChars="160" w:right="512" w:firstLine="720"/>
        <w:jc w:val="left"/>
        <w:rPr>
          <w:rFonts w:ascii="黑体" w:eastAsia="黑体"/>
          <w:sz w:val="36"/>
          <w:szCs w:val="36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656"/>
        <w:gridCol w:w="1024"/>
        <w:gridCol w:w="491"/>
        <w:gridCol w:w="949"/>
        <w:gridCol w:w="1012"/>
        <w:gridCol w:w="445"/>
        <w:gridCol w:w="998"/>
        <w:gridCol w:w="487"/>
        <w:gridCol w:w="356"/>
        <w:gridCol w:w="1807"/>
      </w:tblGrid>
      <w:tr w:rsidR="00207CAA">
        <w:trPr>
          <w:trHeight w:hRule="exact" w:val="79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寸电子版彩色照片）</w:t>
            </w:r>
          </w:p>
        </w:tc>
      </w:tr>
      <w:tr w:rsidR="00207CAA">
        <w:trPr>
          <w:trHeight w:hRule="exact" w:val="79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党政职务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现从事</w:t>
            </w:r>
          </w:p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 xml:space="preserve">职　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技资格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现聘专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技岗位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6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现岗位</w:t>
            </w:r>
          </w:p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起聘时间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6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聘任年限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tabs>
                <w:tab w:val="left" w:pos="1429"/>
              </w:tabs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CAA" w:rsidRDefault="007601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440" w:lineRule="exact"/>
              <w:ind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1715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</w:t>
            </w:r>
          </w:p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2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本次</w:t>
            </w:r>
          </w:p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聘期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2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4625"/>
          <w:jc w:val="center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职责任务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20" w:lineRule="exact"/>
              <w:ind w:rightChars="160" w:right="512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532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岗</w:t>
            </w:r>
          </w:p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</w:t>
            </w:r>
          </w:p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职责任务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20" w:lineRule="exact"/>
              <w:ind w:rightChars="160" w:right="512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7183"/>
          <w:jc w:val="center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考核标准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320" w:lineRule="exact"/>
              <w:ind w:rightChars="160" w:right="512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cantSplit/>
          <w:trHeight w:val="710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760172">
            <w:pPr>
              <w:spacing w:line="300" w:lineRule="exact"/>
              <w:ind w:left="120" w:right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绩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人才工程类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授予部门（以</w:t>
            </w:r>
          </w:p>
          <w:p w:rsidR="00207CAA" w:rsidRDefault="0076017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印章为准）</w:t>
            </w:r>
          </w:p>
        </w:tc>
      </w:tr>
      <w:tr w:rsidR="00207CAA">
        <w:trPr>
          <w:cantSplit/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750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8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成果、奖励类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授予部门（以印章为准）</w:t>
            </w: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921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760172">
            <w:pPr>
              <w:spacing w:line="560" w:lineRule="exact"/>
              <w:ind w:left="120" w:right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绩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3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科技项目类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项目下达部门（以印章为准）</w:t>
            </w: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val="58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国内外同行业公认、业绩显著、贡献突出，与条款（三）推荐人选具有同层次能力水平的高层次专业技术人才；为全省经济和社会发展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重大贡献的特殊人才（相关证明材料）</w:t>
            </w: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聘期内履行岗位职责承诺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207CA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794"/>
          <w:jc w:val="center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CAA" w:rsidRDefault="00207CAA">
            <w:pPr>
              <w:spacing w:line="560" w:lineRule="exact"/>
              <w:ind w:left="120" w:right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760172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A" w:rsidRDefault="00207CAA">
            <w:pPr>
              <w:adjustRightInd w:val="0"/>
              <w:snapToGrid w:val="0"/>
              <w:spacing w:line="560" w:lineRule="exact"/>
              <w:ind w:rightChars="160" w:right="51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CAA">
        <w:trPr>
          <w:trHeight w:hRule="exact" w:val="3533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AA" w:rsidRDefault="0076017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lastRenderedPageBreak/>
              <w:t>参评人</w:t>
            </w:r>
          </w:p>
          <w:p w:rsidR="00207CAA" w:rsidRDefault="00760172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7569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7CAA" w:rsidRDefault="00760172">
            <w:pPr>
              <w:widowControl/>
              <w:spacing w:line="560" w:lineRule="exact"/>
              <w:ind w:rightChars="160" w:right="512" w:firstLineChars="150" w:firstLine="42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本人承诺对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个人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填写内容的真实性负全部责任。</w:t>
            </w:r>
          </w:p>
          <w:p w:rsidR="00207CAA" w:rsidRDefault="00207CAA">
            <w:pPr>
              <w:widowControl/>
              <w:spacing w:line="560" w:lineRule="exact"/>
              <w:ind w:rightChars="160" w:right="512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207CAA" w:rsidRDefault="00760172">
            <w:pPr>
              <w:widowControl/>
              <w:spacing w:line="560" w:lineRule="exact"/>
              <w:ind w:rightChars="160" w:right="512" w:firstLine="48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参评人签名：</w:t>
            </w:r>
          </w:p>
          <w:p w:rsidR="00207CAA" w:rsidRDefault="00760172">
            <w:pPr>
              <w:widowControl/>
              <w:spacing w:line="560" w:lineRule="exact"/>
              <w:ind w:rightChars="160" w:right="512" w:firstLine="48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07CAA">
        <w:trPr>
          <w:trHeight w:hRule="exact" w:val="4061"/>
          <w:jc w:val="center"/>
        </w:trPr>
        <w:tc>
          <w:tcPr>
            <w:tcW w:w="142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AA" w:rsidRDefault="00760172">
            <w:pPr>
              <w:widowControl/>
              <w:spacing w:line="560" w:lineRule="exact"/>
              <w:ind w:rightChars="-6" w:right="-19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所在单位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评聘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7CAA" w:rsidRDefault="00760172">
            <w:pPr>
              <w:widowControl/>
              <w:spacing w:line="560" w:lineRule="exact"/>
              <w:ind w:rightChars="160" w:right="512" w:firstLine="48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本单位对个人信息和荣誉、业绩、成就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真实性核对无误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。</w:t>
            </w:r>
          </w:p>
          <w:p w:rsidR="00207CAA" w:rsidRDefault="00207CAA">
            <w:pPr>
              <w:widowControl/>
              <w:spacing w:line="560" w:lineRule="exact"/>
              <w:ind w:rightChars="160" w:right="512" w:firstLine="48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207CAA" w:rsidRDefault="00207CAA">
            <w:pPr>
              <w:widowControl/>
              <w:spacing w:line="560" w:lineRule="exact"/>
              <w:ind w:rightChars="160" w:right="512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207CAA" w:rsidRDefault="00760172">
            <w:pPr>
              <w:widowControl/>
              <w:spacing w:line="560" w:lineRule="exact"/>
              <w:ind w:rightChars="160" w:right="512" w:firstLineChars="1900" w:firstLine="532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（公章）</w:t>
            </w:r>
          </w:p>
          <w:p w:rsidR="00207CAA" w:rsidRDefault="00760172">
            <w:pPr>
              <w:widowControl/>
              <w:spacing w:line="560" w:lineRule="exact"/>
              <w:ind w:rightChars="160" w:right="512" w:firstLineChars="1250" w:firstLine="35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07CAA">
        <w:trPr>
          <w:trHeight w:hRule="exact" w:val="4828"/>
          <w:jc w:val="center"/>
        </w:trPr>
        <w:tc>
          <w:tcPr>
            <w:tcW w:w="142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AA" w:rsidRDefault="00760172">
            <w:pPr>
              <w:widowControl/>
              <w:spacing w:line="560" w:lineRule="exact"/>
              <w:ind w:rightChars="-6" w:right="-19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设区市或省级主管部门审核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认定意见</w:t>
            </w:r>
          </w:p>
        </w:tc>
        <w:tc>
          <w:tcPr>
            <w:tcW w:w="756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7CAA" w:rsidRDefault="00207CAA">
            <w:pPr>
              <w:widowControl/>
              <w:spacing w:line="560" w:lineRule="exact"/>
              <w:ind w:rightChars="160" w:right="512" w:firstLine="48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207CAA" w:rsidRDefault="00207CAA">
            <w:pPr>
              <w:widowControl/>
              <w:spacing w:line="560" w:lineRule="exact"/>
              <w:ind w:rightChars="160" w:right="512" w:firstLine="48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207CAA" w:rsidRDefault="00207CAA">
            <w:pPr>
              <w:widowControl/>
              <w:spacing w:line="560" w:lineRule="exact"/>
              <w:ind w:rightChars="160" w:right="512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207CAA" w:rsidRDefault="00760172">
            <w:pPr>
              <w:widowControl/>
              <w:spacing w:line="560" w:lineRule="exact"/>
              <w:ind w:rightChars="160" w:right="512" w:firstLine="48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（公章）</w:t>
            </w:r>
          </w:p>
          <w:p w:rsidR="00207CAA" w:rsidRDefault="00760172">
            <w:pPr>
              <w:widowControl/>
              <w:spacing w:line="560" w:lineRule="exact"/>
              <w:ind w:rightChars="160" w:right="512" w:firstLine="48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07CAA" w:rsidRDefault="00207CAA">
      <w:pPr>
        <w:spacing w:line="560" w:lineRule="exact"/>
        <w:ind w:rightChars="160" w:right="512"/>
        <w:jc w:val="center"/>
        <w:rPr>
          <w:sz w:val="44"/>
          <w:szCs w:val="44"/>
        </w:rPr>
        <w:sectPr w:rsidR="00207CAA" w:rsidSect="00EE5927">
          <w:headerReference w:type="even" r:id="rId9"/>
          <w:footerReference w:type="even" r:id="rId10"/>
          <w:footerReference w:type="default" r:id="rId11"/>
          <w:pgSz w:w="11906" w:h="16838"/>
          <w:pgMar w:top="2098" w:right="1531" w:bottom="1814" w:left="1531" w:header="851" w:footer="1474" w:gutter="0"/>
          <w:pgNumType w:fmt="numberInDash"/>
          <w:cols w:space="720"/>
          <w:docGrid w:type="lines" w:linePitch="623" w:charSpace="-2341"/>
        </w:sectPr>
      </w:pPr>
    </w:p>
    <w:p w:rsidR="00207CAA" w:rsidRDefault="00760172">
      <w:pPr>
        <w:spacing w:line="560" w:lineRule="exact"/>
        <w:ind w:rightChars="160" w:right="494" w:firstLine="72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 w:rsidR="00207CAA" w:rsidRDefault="00207CAA">
      <w:pPr>
        <w:spacing w:line="560" w:lineRule="exact"/>
        <w:ind w:rightChars="160" w:right="494" w:firstLine="640"/>
        <w:jc w:val="center"/>
        <w:rPr>
          <w:rFonts w:ascii="仿宋_GB2312" w:eastAsia="仿宋_GB2312"/>
        </w:rPr>
      </w:pPr>
    </w:p>
    <w:p w:rsidR="00207CAA" w:rsidRDefault="00760172">
      <w:pPr>
        <w:spacing w:line="560" w:lineRule="exact"/>
        <w:ind w:rightChars="160" w:right="494" w:firstLine="600"/>
        <w:rPr>
          <w:rFonts w:ascii="仿宋_GB2312" w:eastAsia="仿宋_GB2312"/>
        </w:rPr>
      </w:pPr>
      <w:r>
        <w:rPr>
          <w:rFonts w:ascii="仿宋_GB2312" w:eastAsia="仿宋_GB2312" w:hint="eastAsia"/>
        </w:rPr>
        <w:t>一、此表中“岗位说明书”由单位填写，其他涉及个人情况的由参加评聘人员填写，除签名必须手写外，其余内容可电脑打印。</w:t>
      </w:r>
    </w:p>
    <w:p w:rsidR="00207CAA" w:rsidRDefault="00760172">
      <w:pPr>
        <w:spacing w:line="560" w:lineRule="exact"/>
        <w:ind w:rightChars="160" w:right="494" w:firstLine="600"/>
        <w:rPr>
          <w:rFonts w:ascii="仿宋_GB2312" w:eastAsia="仿宋_GB2312"/>
        </w:rPr>
      </w:pPr>
      <w:r>
        <w:rPr>
          <w:rFonts w:ascii="仿宋_GB2312" w:eastAsia="仿宋_GB2312" w:hint="eastAsia"/>
        </w:rPr>
        <w:t>二、封面填写方法：“部门（地区）”栏填写厅局级主管部门名称或单位所在的设区市；“专业领域”</w:t>
      </w:r>
      <w:proofErr w:type="gramStart"/>
      <w:r>
        <w:rPr>
          <w:rFonts w:ascii="仿宋_GB2312" w:eastAsia="仿宋_GB2312" w:hint="eastAsia"/>
        </w:rPr>
        <w:t>栏按照</w:t>
      </w:r>
      <w:proofErr w:type="gramEnd"/>
      <w:r>
        <w:rPr>
          <w:rFonts w:ascii="仿宋_GB2312" w:eastAsia="仿宋_GB2312" w:hint="eastAsia"/>
        </w:rPr>
        <w:t>GB/T 16835-1997</w:t>
      </w:r>
      <w:r>
        <w:rPr>
          <w:rFonts w:ascii="仿宋_GB2312" w:eastAsia="仿宋_GB2312" w:hint="eastAsia"/>
        </w:rPr>
        <w:t>分为以下几类，申报人根据自身所从事专业情况选择合适类别填写：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理学：</w:t>
      </w:r>
      <w:r>
        <w:rPr>
          <w:rFonts w:ascii="仿宋_GB2312" w:eastAsia="仿宋_GB2312" w:hint="eastAsia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工学：</w:t>
      </w:r>
      <w:r>
        <w:rPr>
          <w:rFonts w:ascii="仿宋_GB2312" w:eastAsia="仿宋_GB2312" w:hint="eastAsia"/>
        </w:rPr>
        <w:t>地质类、材料类、机械类、仪器仪表类、热能核能类；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农学：</w:t>
      </w:r>
      <w:r>
        <w:rPr>
          <w:rFonts w:ascii="仿宋_GB2312" w:eastAsia="仿宋_GB2312" w:hint="eastAsia"/>
        </w:rPr>
        <w:t>植物生产类、森林资源类、环境保护类、动物生产与兽医类、水产类、管理类、农业推广</w:t>
      </w:r>
      <w:r>
        <w:rPr>
          <w:rFonts w:ascii="仿宋_GB2312" w:eastAsia="仿宋_GB2312" w:hint="eastAsia"/>
        </w:rPr>
        <w:t>类；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医学：</w:t>
      </w:r>
      <w:r>
        <w:rPr>
          <w:rFonts w:ascii="仿宋_GB2312" w:eastAsia="仿宋_GB2312" w:hint="eastAsia"/>
        </w:rPr>
        <w:t>基础医学类、预防医学类、临床医学与医学技术类、口腔医学类、中医学类、法医学类、护理学类、药学类、</w:t>
      </w:r>
      <w:r>
        <w:rPr>
          <w:rFonts w:ascii="仿宋_GB2312" w:eastAsia="仿宋_GB2312" w:hint="eastAsia"/>
        </w:rPr>
        <w:lastRenderedPageBreak/>
        <w:t>管理类；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哲学：</w:t>
      </w:r>
      <w:r>
        <w:rPr>
          <w:rFonts w:ascii="仿宋_GB2312" w:eastAsia="仿宋_GB2312" w:hint="eastAsia"/>
        </w:rPr>
        <w:t>哲学类、马克思主义理论类；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经济学：</w:t>
      </w:r>
      <w:r>
        <w:rPr>
          <w:rFonts w:ascii="仿宋_GB2312" w:eastAsia="仿宋_GB2312" w:hint="eastAsia"/>
        </w:rPr>
        <w:t>经济学类、工商管理类；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法学：</w:t>
      </w:r>
      <w:r>
        <w:rPr>
          <w:rFonts w:ascii="仿宋_GB2312" w:eastAsia="仿宋_GB2312" w:hint="eastAsia"/>
        </w:rPr>
        <w:t>法学类、社会学类、政治学类、公安学类；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教育学：</w:t>
      </w:r>
      <w:r>
        <w:rPr>
          <w:rFonts w:ascii="仿宋_GB2312" w:eastAsia="仿宋_GB2312" w:hint="eastAsia"/>
        </w:rPr>
        <w:t>教育学类、思想政治教育类、体育学类、职业技术教育类；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文学：</w:t>
      </w:r>
      <w:r>
        <w:rPr>
          <w:rFonts w:ascii="仿宋_GB2312" w:eastAsia="仿宋_GB2312" w:hint="eastAsia"/>
        </w:rPr>
        <w:t>中国语言文学类、外国语言文学类、新闻学类；</w:t>
      </w:r>
    </w:p>
    <w:p w:rsidR="00207CAA" w:rsidRDefault="00760172" w:rsidP="00EE5927">
      <w:pPr>
        <w:spacing w:line="560" w:lineRule="exact"/>
        <w:ind w:rightChars="160" w:right="494" w:firstLineChars="166" w:firstLine="514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艺术类：</w:t>
      </w:r>
      <w:r>
        <w:rPr>
          <w:rFonts w:ascii="仿宋_GB2312" w:eastAsia="仿宋_GB2312" w:hint="eastAsia"/>
        </w:rPr>
        <w:t>艺术学理论类、音乐与舞蹈类、戏剧与影视学类、美术学类、设计学类；</w:t>
      </w:r>
    </w:p>
    <w:p w:rsidR="00207CAA" w:rsidRDefault="00760172" w:rsidP="00EE5927">
      <w:pPr>
        <w:spacing w:line="560" w:lineRule="exact"/>
        <w:ind w:rightChars="160" w:right="494" w:firstLineChars="196" w:firstLine="607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历史学：</w:t>
      </w:r>
      <w:r>
        <w:rPr>
          <w:rFonts w:ascii="仿宋_GB2312" w:eastAsia="仿宋_GB2312" w:hint="eastAsia"/>
        </w:rPr>
        <w:t>历史学类、图书信息档案学类。</w:t>
      </w:r>
    </w:p>
    <w:p w:rsidR="00207CAA" w:rsidRDefault="00760172">
      <w:pPr>
        <w:spacing w:line="560" w:lineRule="exact"/>
        <w:ind w:rightChars="160" w:right="494" w:firstLine="600"/>
        <w:rPr>
          <w:rFonts w:ascii="仿宋_GB2312" w:eastAsia="仿宋_GB2312"/>
        </w:rPr>
      </w:pPr>
      <w:r>
        <w:rPr>
          <w:rFonts w:ascii="仿宋_GB2312" w:eastAsia="仿宋_GB2312" w:hint="eastAsia"/>
        </w:rPr>
        <w:t>三、参加评聘业绩只需填写明确符合或不低于通知中规定的基本条件，无须多填；履职承诺按照专业技术二级岗位说明书中的聘期考核标准内容</w:t>
      </w:r>
      <w:proofErr w:type="gramStart"/>
      <w:r>
        <w:rPr>
          <w:rFonts w:ascii="仿宋_GB2312" w:eastAsia="仿宋_GB2312" w:hint="eastAsia"/>
        </w:rPr>
        <w:t>作出</w:t>
      </w:r>
      <w:proofErr w:type="gramEnd"/>
      <w:r>
        <w:rPr>
          <w:rFonts w:ascii="仿宋_GB2312" w:eastAsia="仿宋_GB2312" w:hint="eastAsia"/>
        </w:rPr>
        <w:t>并填写。</w:t>
      </w:r>
    </w:p>
    <w:p w:rsidR="00207CAA" w:rsidRDefault="00760172">
      <w:pPr>
        <w:spacing w:line="560" w:lineRule="exact"/>
        <w:ind w:rightChars="160" w:right="494" w:firstLine="600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</w:rPr>
        <w:t>四、</w:t>
      </w:r>
      <w:r>
        <w:rPr>
          <w:rFonts w:ascii="仿宋_GB2312" w:eastAsia="仿宋_GB2312" w:hint="eastAsia"/>
          <w:color w:val="000000"/>
        </w:rPr>
        <w:t>正高级专业技术职务聘任时间按足年计算。</w:t>
      </w:r>
    </w:p>
    <w:p w:rsidR="00207CAA" w:rsidRDefault="00760172" w:rsidP="00EE5927">
      <w:pPr>
        <w:spacing w:line="560" w:lineRule="exact"/>
        <w:ind w:firstLineChars="200" w:firstLine="617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五、本表一律用</w:t>
      </w:r>
      <w:r>
        <w:rPr>
          <w:rFonts w:ascii="仿宋_GB2312" w:eastAsia="仿宋_GB2312" w:hint="eastAsia"/>
        </w:rPr>
        <w:t>A4</w:t>
      </w:r>
      <w:r>
        <w:rPr>
          <w:rFonts w:ascii="仿宋_GB2312" w:eastAsia="仿宋_GB2312" w:hint="eastAsia"/>
        </w:rPr>
        <w:t>纸双面打印后装订成小册子，事业单位、各市县（市、区）事业单位主管部门、各市县（市、区）事业单位人事综合管理部门或省级主管部门、省事业单位人事综合管理部门各存一份。填写的业绩成果内容均须附复印件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份作为附件</w:t>
      </w:r>
      <w:r>
        <w:rPr>
          <w:rFonts w:ascii="仿宋_GB2312" w:eastAsia="仿宋_GB2312" w:hint="eastAsia"/>
        </w:rPr>
        <w:t>,</w:t>
      </w:r>
      <w:r>
        <w:rPr>
          <w:rFonts w:ascii="仿宋_GB2312" w:eastAsia="仿宋_GB2312" w:hint="eastAsia"/>
        </w:rPr>
        <w:t>单独装订成册，并经单位核对后加盖印章。附件材料备案结束后，不再退还。</w:t>
      </w:r>
    </w:p>
    <w:sectPr w:rsidR="00207CAA" w:rsidSect="00EE5927">
      <w:pgSz w:w="11907" w:h="16840"/>
      <w:pgMar w:top="2098" w:right="1474" w:bottom="1985" w:left="1588" w:header="851" w:footer="992" w:gutter="0"/>
      <w:pgNumType w:fmt="numberInDash"/>
      <w:cols w:space="720"/>
      <w:docGrid w:type="linesAndChars" w:linePitch="589" w:charSpace="-2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72" w:rsidRDefault="00760172">
      <w:r>
        <w:separator/>
      </w:r>
    </w:p>
  </w:endnote>
  <w:endnote w:type="continuationSeparator" w:id="0">
    <w:p w:rsidR="00760172" w:rsidRDefault="0076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AA" w:rsidRDefault="00760172">
    <w:pPr>
      <w:pStyle w:val="a3"/>
      <w:ind w:right="72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-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 xml:space="preserve"> PAGE 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/>
        <w:sz w:val="28"/>
        <w:szCs w:val="28"/>
      </w:rPr>
      <w:t>6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07262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E5927" w:rsidRPr="00EE5927" w:rsidRDefault="00EE5927">
        <w:pPr>
          <w:pStyle w:val="a3"/>
          <w:jc w:val="center"/>
          <w:rPr>
            <w:rFonts w:ascii="宋体" w:hAnsi="宋体"/>
            <w:sz w:val="28"/>
            <w:szCs w:val="28"/>
          </w:rPr>
        </w:pPr>
        <w:r w:rsidRPr="00EE5927">
          <w:rPr>
            <w:rFonts w:ascii="宋体" w:hAnsi="宋体"/>
            <w:sz w:val="28"/>
            <w:szCs w:val="28"/>
          </w:rPr>
          <w:fldChar w:fldCharType="begin"/>
        </w:r>
        <w:r w:rsidRPr="00EE5927">
          <w:rPr>
            <w:rFonts w:ascii="宋体" w:hAnsi="宋体"/>
            <w:sz w:val="28"/>
            <w:szCs w:val="28"/>
          </w:rPr>
          <w:instrText>PAGE   \* MERGEFORMAT</w:instrText>
        </w:r>
        <w:r w:rsidRPr="00EE5927">
          <w:rPr>
            <w:rFonts w:ascii="宋体" w:hAnsi="宋体"/>
            <w:sz w:val="28"/>
            <w:szCs w:val="28"/>
          </w:rPr>
          <w:fldChar w:fldCharType="separate"/>
        </w:r>
        <w:r w:rsidRPr="00EE5927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EE5927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72" w:rsidRDefault="00760172">
      <w:r>
        <w:separator/>
      </w:r>
    </w:p>
  </w:footnote>
  <w:footnote w:type="continuationSeparator" w:id="0">
    <w:p w:rsidR="00760172" w:rsidRDefault="0076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AA" w:rsidRDefault="00207CA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7E950"/>
    <w:multiLevelType w:val="singleLevel"/>
    <w:tmpl w:val="9497E95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B6CF9"/>
    <w:rsid w:val="00207CAA"/>
    <w:rsid w:val="00760172"/>
    <w:rsid w:val="00EE5927"/>
    <w:rsid w:val="139D77B3"/>
    <w:rsid w:val="394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32"/>
      <w:szCs w:val="3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="2100"/>
    </w:pPr>
  </w:style>
  <w:style w:type="paragraph" w:styleId="a3">
    <w:name w:val="footer"/>
    <w:basedOn w:val="a"/>
    <w:next w:val="6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paragraph" w:customStyle="1" w:styleId="CharChar1">
    <w:name w:val="Char Char1"/>
    <w:basedOn w:val="a"/>
    <w:qFormat/>
    <w:pPr>
      <w:autoSpaceDE w:val="0"/>
      <w:autoSpaceDN w:val="0"/>
    </w:pPr>
    <w:rPr>
      <w:rFonts w:ascii="Tahoma" w:hAnsi="Tahoma"/>
      <w:sz w:val="24"/>
      <w:szCs w:val="20"/>
    </w:rPr>
  </w:style>
  <w:style w:type="character" w:styleId="a6">
    <w:name w:val="Hyperlink"/>
    <w:basedOn w:val="a0"/>
    <w:qFormat/>
    <w:rPr>
      <w:color w:val="0000FF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EE5927"/>
    <w:rPr>
      <w:kern w:val="2"/>
      <w:sz w:val="1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32"/>
      <w:szCs w:val="3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="2100"/>
    </w:pPr>
  </w:style>
  <w:style w:type="paragraph" w:styleId="a3">
    <w:name w:val="footer"/>
    <w:basedOn w:val="a"/>
    <w:next w:val="6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paragraph" w:customStyle="1" w:styleId="CharChar1">
    <w:name w:val="Char Char1"/>
    <w:basedOn w:val="a"/>
    <w:qFormat/>
    <w:pPr>
      <w:autoSpaceDE w:val="0"/>
      <w:autoSpaceDN w:val="0"/>
    </w:pPr>
    <w:rPr>
      <w:rFonts w:ascii="Tahoma" w:hAnsi="Tahoma"/>
      <w:sz w:val="24"/>
      <w:szCs w:val="20"/>
    </w:rPr>
  </w:style>
  <w:style w:type="character" w:styleId="a6">
    <w:name w:val="Hyperlink"/>
    <w:basedOn w:val="a0"/>
    <w:qFormat/>
    <w:rPr>
      <w:color w:val="0000FF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EE5927"/>
    <w:rPr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</Words>
  <Characters>1653</Characters>
  <Application>Microsoft Office Word</Application>
  <DocSecurity>0</DocSecurity>
  <Lines>13</Lines>
  <Paragraphs>3</Paragraphs>
  <ScaleCrop>false</ScaleCrop>
  <Company>WWW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钱屹</dc:creator>
  <cp:lastModifiedBy>WW</cp:lastModifiedBy>
  <cp:revision>2</cp:revision>
  <dcterms:created xsi:type="dcterms:W3CDTF">2020-10-09T03:08:00Z</dcterms:created>
  <dcterms:modified xsi:type="dcterms:W3CDTF">2021-08-26T08:29:00Z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